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F748" w14:textId="77777777" w:rsidR="00874CA6" w:rsidRPr="00DD7069" w:rsidRDefault="00694D54"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 xml:space="preserve">ДОГОВІР № </w:t>
      </w:r>
    </w:p>
    <w:p w14:paraId="1F4A4EF7" w14:textId="77777777" w:rsidR="00874CA6" w:rsidRPr="00DD7069" w:rsidRDefault="00874CA6"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про виконання науково-дослідних робіт </w:t>
      </w:r>
    </w:p>
    <w:p w14:paraId="00C409FD" w14:textId="77777777" w:rsidR="00874CA6" w:rsidRPr="00DD7069" w:rsidRDefault="00874CA6"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у сфері лабораторного сортового контролю</w:t>
      </w:r>
    </w:p>
    <w:p w14:paraId="7BBFE17C" w14:textId="77777777" w:rsidR="00874CA6" w:rsidRPr="00DD7069" w:rsidRDefault="00874CA6" w:rsidP="00DB03DB">
      <w:pPr>
        <w:spacing w:after="0" w:line="240" w:lineRule="auto"/>
        <w:rPr>
          <w:rFonts w:ascii="Times New Roman" w:eastAsia="Times New Roman" w:hAnsi="Times New Roman" w:cs="Times New Roman"/>
          <w:sz w:val="24"/>
          <w:szCs w:val="24"/>
          <w:lang w:eastAsia="ru-RU"/>
        </w:rPr>
      </w:pPr>
    </w:p>
    <w:p w14:paraId="0B3A4331" w14:textId="4B1607A6" w:rsidR="00874CA6" w:rsidRPr="00DD7069" w:rsidRDefault="00795294" w:rsidP="00DB03DB">
      <w:pPr>
        <w:spacing w:after="0" w:line="240" w:lineRule="auto"/>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 xml:space="preserve">м. Київ </w:t>
      </w:r>
      <w:r w:rsidRPr="00DD7069">
        <w:rPr>
          <w:rFonts w:ascii="Times New Roman" w:eastAsia="Times New Roman" w:hAnsi="Times New Roman" w:cs="Times New Roman"/>
          <w:color w:val="000000"/>
          <w:sz w:val="24"/>
          <w:szCs w:val="24"/>
          <w:lang w:eastAsia="ru-RU"/>
        </w:rPr>
        <w:tab/>
      </w:r>
      <w:r w:rsidRPr="00DD7069">
        <w:rPr>
          <w:rFonts w:ascii="Times New Roman" w:eastAsia="Times New Roman" w:hAnsi="Times New Roman" w:cs="Times New Roman"/>
          <w:color w:val="000000"/>
          <w:sz w:val="24"/>
          <w:szCs w:val="24"/>
          <w:lang w:eastAsia="ru-RU"/>
        </w:rPr>
        <w:tab/>
      </w:r>
      <w:r w:rsidRPr="00DD7069">
        <w:rPr>
          <w:rFonts w:ascii="Times New Roman" w:eastAsia="Times New Roman" w:hAnsi="Times New Roman" w:cs="Times New Roman"/>
          <w:color w:val="000000"/>
          <w:sz w:val="24"/>
          <w:szCs w:val="24"/>
          <w:lang w:eastAsia="ru-RU"/>
        </w:rPr>
        <w:tab/>
      </w:r>
      <w:r w:rsidRPr="00DD7069">
        <w:rPr>
          <w:rFonts w:ascii="Times New Roman" w:eastAsia="Times New Roman" w:hAnsi="Times New Roman" w:cs="Times New Roman"/>
          <w:color w:val="000000"/>
          <w:sz w:val="24"/>
          <w:szCs w:val="24"/>
          <w:lang w:eastAsia="ru-RU"/>
        </w:rPr>
        <w:tab/>
      </w:r>
      <w:r w:rsidR="00A95AD8" w:rsidRPr="00DD7069">
        <w:rPr>
          <w:rFonts w:ascii="Times New Roman" w:eastAsia="Times New Roman" w:hAnsi="Times New Roman" w:cs="Times New Roman"/>
          <w:color w:val="000000"/>
          <w:sz w:val="24"/>
          <w:szCs w:val="24"/>
          <w:lang w:eastAsia="ru-RU"/>
        </w:rPr>
        <w:tab/>
      </w:r>
      <w:r w:rsidR="00A95AD8" w:rsidRPr="00DD7069">
        <w:rPr>
          <w:rFonts w:ascii="Times New Roman" w:eastAsia="Times New Roman" w:hAnsi="Times New Roman" w:cs="Times New Roman"/>
          <w:color w:val="000000"/>
          <w:sz w:val="24"/>
          <w:szCs w:val="24"/>
          <w:lang w:eastAsia="ru-RU"/>
        </w:rPr>
        <w:tab/>
      </w:r>
      <w:r w:rsidR="00A95AD8" w:rsidRPr="00DD7069">
        <w:rPr>
          <w:rFonts w:ascii="Times New Roman" w:eastAsia="Times New Roman" w:hAnsi="Times New Roman" w:cs="Times New Roman"/>
          <w:color w:val="000000"/>
          <w:sz w:val="24"/>
          <w:szCs w:val="24"/>
          <w:lang w:eastAsia="ru-RU"/>
        </w:rPr>
        <w:tab/>
      </w:r>
      <w:r w:rsidR="00A95AD8" w:rsidRPr="00DD7069">
        <w:rPr>
          <w:rFonts w:ascii="Times New Roman" w:eastAsia="Times New Roman" w:hAnsi="Times New Roman" w:cs="Times New Roman"/>
          <w:color w:val="000000"/>
          <w:sz w:val="24"/>
          <w:szCs w:val="24"/>
          <w:lang w:eastAsia="ru-RU"/>
        </w:rPr>
        <w:tab/>
      </w:r>
      <w:r w:rsidR="00874CA6" w:rsidRPr="00DD7069">
        <w:rPr>
          <w:rFonts w:ascii="Times New Roman" w:eastAsia="Times New Roman" w:hAnsi="Times New Roman" w:cs="Times New Roman"/>
          <w:color w:val="000000"/>
          <w:sz w:val="24"/>
          <w:szCs w:val="24"/>
          <w:lang w:eastAsia="ru-RU"/>
        </w:rPr>
        <w:t>“___” ___________ 2022 р.</w:t>
      </w:r>
    </w:p>
    <w:p w14:paraId="55307874" w14:textId="77777777" w:rsidR="00874CA6" w:rsidRPr="00DD7069" w:rsidRDefault="00874CA6" w:rsidP="00420332">
      <w:pPr>
        <w:spacing w:after="0" w:line="240" w:lineRule="auto"/>
        <w:rPr>
          <w:rFonts w:ascii="Times New Roman" w:eastAsia="Times New Roman" w:hAnsi="Times New Roman" w:cs="Times New Roman"/>
          <w:sz w:val="24"/>
          <w:szCs w:val="24"/>
          <w:lang w:eastAsia="ru-RU"/>
        </w:rPr>
      </w:pPr>
    </w:p>
    <w:p w14:paraId="3F89E92F" w14:textId="118AD5E9" w:rsidR="006B33C5" w:rsidRPr="00DD7069" w:rsidRDefault="006B33C5" w:rsidP="00420332">
      <w:pPr>
        <w:spacing w:after="0" w:line="240" w:lineRule="auto"/>
        <w:ind w:firstLine="708"/>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Український інститут експертизи сортів рослин</w:t>
      </w:r>
      <w:r w:rsidRPr="00DD7069">
        <w:rPr>
          <w:rFonts w:ascii="Times New Roman" w:eastAsia="Times New Roman" w:hAnsi="Times New Roman" w:cs="Times New Roman"/>
          <w:color w:val="000000"/>
          <w:sz w:val="24"/>
          <w:szCs w:val="24"/>
          <w:lang w:eastAsia="ru-RU"/>
        </w:rPr>
        <w:t xml:space="preserve"> в особі </w:t>
      </w:r>
      <w:r w:rsidR="00356D2F">
        <w:rPr>
          <w:rFonts w:ascii="Times New Roman" w:eastAsia="Times New Roman" w:hAnsi="Times New Roman" w:cs="Times New Roman"/>
          <w:color w:val="000000"/>
          <w:sz w:val="24"/>
          <w:szCs w:val="24"/>
          <w:lang w:eastAsia="ru-RU"/>
        </w:rPr>
        <w:t>заступника директора з наукової роботи Присяжнюк Лариси Михайлівни</w:t>
      </w:r>
      <w:r w:rsidRPr="00DD7069">
        <w:rPr>
          <w:rFonts w:ascii="Times New Roman" w:eastAsia="Times New Roman" w:hAnsi="Times New Roman" w:cs="Times New Roman"/>
          <w:color w:val="000000"/>
          <w:sz w:val="24"/>
          <w:szCs w:val="24"/>
          <w:lang w:eastAsia="ru-RU"/>
        </w:rPr>
        <w:t xml:space="preserve">, який діє на підставі </w:t>
      </w:r>
      <w:r w:rsidR="00356D2F" w:rsidRPr="009F4733">
        <w:rPr>
          <w:rFonts w:ascii="Times New Roman" w:hAnsi="Times New Roman" w:cs="Times New Roman"/>
          <w:color w:val="000000"/>
          <w:sz w:val="24"/>
          <w:szCs w:val="24"/>
        </w:rPr>
        <w:t xml:space="preserve">Наказу від </w:t>
      </w:r>
      <w:r w:rsidR="00356D2F">
        <w:rPr>
          <w:rFonts w:ascii="Times New Roman" w:hAnsi="Times New Roman" w:cs="Times New Roman"/>
          <w:color w:val="000000"/>
          <w:sz w:val="24"/>
          <w:szCs w:val="24"/>
        </w:rPr>
        <w:t>03</w:t>
      </w:r>
      <w:r w:rsidR="00356D2F" w:rsidRPr="009F4733">
        <w:rPr>
          <w:rFonts w:ascii="Times New Roman" w:hAnsi="Times New Roman" w:cs="Times New Roman"/>
          <w:color w:val="000000"/>
          <w:sz w:val="24"/>
          <w:szCs w:val="24"/>
        </w:rPr>
        <w:t xml:space="preserve"> </w:t>
      </w:r>
      <w:r w:rsidR="00356D2F">
        <w:rPr>
          <w:rFonts w:ascii="Times New Roman" w:hAnsi="Times New Roman" w:cs="Times New Roman"/>
          <w:color w:val="000000"/>
          <w:sz w:val="24"/>
          <w:szCs w:val="24"/>
        </w:rPr>
        <w:t>жовтня</w:t>
      </w:r>
      <w:r w:rsidR="00356D2F" w:rsidRPr="009F4733">
        <w:rPr>
          <w:rFonts w:ascii="Times New Roman" w:hAnsi="Times New Roman" w:cs="Times New Roman"/>
          <w:color w:val="000000"/>
          <w:sz w:val="24"/>
          <w:szCs w:val="24"/>
        </w:rPr>
        <w:t xml:space="preserve"> 20</w:t>
      </w:r>
      <w:r w:rsidR="00356D2F">
        <w:rPr>
          <w:rFonts w:ascii="Times New Roman" w:hAnsi="Times New Roman" w:cs="Times New Roman"/>
          <w:color w:val="000000"/>
          <w:sz w:val="24"/>
          <w:szCs w:val="24"/>
        </w:rPr>
        <w:t>22</w:t>
      </w:r>
      <w:r w:rsidR="00356D2F" w:rsidRPr="009F4733">
        <w:rPr>
          <w:rFonts w:ascii="Times New Roman" w:hAnsi="Times New Roman" w:cs="Times New Roman"/>
          <w:color w:val="000000"/>
          <w:sz w:val="24"/>
          <w:szCs w:val="24"/>
        </w:rPr>
        <w:t xml:space="preserve"> року №</w:t>
      </w:r>
      <w:r w:rsidR="00356D2F">
        <w:rPr>
          <w:rFonts w:ascii="Times New Roman" w:hAnsi="Times New Roman" w:cs="Times New Roman"/>
          <w:color w:val="000000"/>
          <w:sz w:val="24"/>
          <w:szCs w:val="24"/>
        </w:rPr>
        <w:t>160</w:t>
      </w:r>
      <w:r w:rsidR="00356D2F" w:rsidRPr="009F4733">
        <w:rPr>
          <w:rFonts w:ascii="Times New Roman" w:hAnsi="Times New Roman" w:cs="Times New Roman"/>
          <w:color w:val="000000"/>
          <w:sz w:val="24"/>
          <w:szCs w:val="24"/>
        </w:rPr>
        <w:t>-</w:t>
      </w:r>
      <w:r w:rsidR="00356D2F">
        <w:rPr>
          <w:rFonts w:ascii="Times New Roman" w:hAnsi="Times New Roman" w:cs="Times New Roman"/>
          <w:color w:val="000000"/>
          <w:sz w:val="24"/>
          <w:szCs w:val="24"/>
        </w:rPr>
        <w:t>в.ОД</w:t>
      </w:r>
      <w:r w:rsidR="00356D2F" w:rsidRPr="009F4733">
        <w:rPr>
          <w:rFonts w:ascii="Times New Roman" w:hAnsi="Times New Roman" w:cs="Times New Roman"/>
          <w:color w:val="000000"/>
          <w:sz w:val="24"/>
          <w:szCs w:val="24"/>
        </w:rPr>
        <w:t xml:space="preserve"> та </w:t>
      </w:r>
      <w:r w:rsidR="00356D2F">
        <w:rPr>
          <w:rFonts w:ascii="Times New Roman" w:eastAsia="Times New Roman" w:hAnsi="Times New Roman" w:cs="Times New Roman"/>
          <w:color w:val="000000"/>
          <w:sz w:val="24"/>
          <w:szCs w:val="24"/>
          <w:lang w:eastAsia="ru-RU"/>
        </w:rPr>
        <w:t>Довіреності від 03.10.2022 року №53</w:t>
      </w:r>
      <w:r w:rsidRPr="00DD7069">
        <w:rPr>
          <w:rFonts w:ascii="Times New Roman" w:eastAsia="Times New Roman" w:hAnsi="Times New Roman" w:cs="Times New Roman"/>
          <w:color w:val="000000"/>
          <w:sz w:val="24"/>
          <w:szCs w:val="24"/>
          <w:lang w:eastAsia="ru-RU"/>
        </w:rPr>
        <w:t>, надалі іменований «Виконавець» з однієї сторони, та _____________________________________________________________________________в особі________________________________________________________,</w:t>
      </w:r>
      <w:r w:rsidR="00A95AD8" w:rsidRPr="00DD7069">
        <w:rPr>
          <w:rFonts w:ascii="Times New Roman" w:eastAsia="Times New Roman" w:hAnsi="Times New Roman" w:cs="Times New Roman"/>
          <w:color w:val="000000"/>
          <w:sz w:val="24"/>
          <w:szCs w:val="24"/>
          <w:lang w:eastAsia="ru-RU"/>
        </w:rPr>
        <w:t xml:space="preserve"> </w:t>
      </w:r>
      <w:r w:rsidRPr="00DD7069">
        <w:rPr>
          <w:rFonts w:ascii="Times New Roman" w:eastAsia="Times New Roman" w:hAnsi="Times New Roman" w:cs="Times New Roman"/>
          <w:color w:val="000000"/>
          <w:sz w:val="24"/>
          <w:szCs w:val="24"/>
          <w:lang w:eastAsia="ru-RU"/>
        </w:rPr>
        <w:t>який діє на підставі ________________________________, надалі іменований «Замовник» з іншої сторони, при спільному згадуванні іменовані «Сторони», а кожна окремо – «Сторона», на виконання вимог Закону України «Про насіння і садивний матеріал», Порядку проведення сертифікації, видачі та скасування сертифікатів на насіння та/або садивний матеріал, затвердженого постановою Кабінету Міністрів України від 21.02.2017 № 97, наказу Міністерства аграрної політики та продовольства України від 16.02.2022 № 91 та на підставі Договору про співпрацю, укладеного 05.06.2018 між Українським інститутом експертизи сортів рослин та Державним підприємством «Державний центр сертифікації і експертизи сільськогосподарської продукції» у сфері ділянкового (ґрунтового) сортового контролю</w:t>
      </w:r>
      <w:r w:rsidR="0074741C" w:rsidRPr="00DD7069">
        <w:rPr>
          <w:rFonts w:ascii="Times New Roman" w:eastAsia="Times New Roman" w:hAnsi="Times New Roman" w:cs="Times New Roman"/>
          <w:color w:val="000000"/>
          <w:sz w:val="24"/>
          <w:szCs w:val="24"/>
          <w:lang w:eastAsia="ru-RU"/>
        </w:rPr>
        <w:t xml:space="preserve"> та лабораторного сортового контролю</w:t>
      </w:r>
      <w:r w:rsidRPr="00DD7069">
        <w:rPr>
          <w:rFonts w:ascii="Times New Roman" w:eastAsia="Times New Roman" w:hAnsi="Times New Roman" w:cs="Times New Roman"/>
          <w:color w:val="000000"/>
          <w:sz w:val="24"/>
          <w:szCs w:val="24"/>
          <w:lang w:eastAsia="ru-RU"/>
        </w:rPr>
        <w:t>, уклали цей Договір про наступне.</w:t>
      </w:r>
    </w:p>
    <w:p w14:paraId="71A85B01" w14:textId="77777777" w:rsidR="00874CA6" w:rsidRPr="00DD7069" w:rsidRDefault="00874CA6" w:rsidP="00420332">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1. Предмет Договору та порядок виконання науково-дослідних робіт</w:t>
      </w:r>
    </w:p>
    <w:p w14:paraId="62B820E2" w14:textId="4FDBD9E5"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1.1. В порядку та на умовах, визначених цим Договором, Виконавець зобов'язується за завданням Замовника виконати науково-дослідні роботи у сфері лабораторного сортового контролю насіння і садивного матеріалу сорту рослин</w:t>
      </w:r>
      <w:r w:rsidR="00891B3A" w:rsidRPr="00DD7069">
        <w:rPr>
          <w:rFonts w:ascii="Times New Roman" w:eastAsia="Times New Roman" w:hAnsi="Times New Roman" w:cs="Times New Roman"/>
          <w:color w:val="000000"/>
          <w:sz w:val="24"/>
          <w:szCs w:val="24"/>
          <w:lang w:eastAsia="ru-RU"/>
        </w:rPr>
        <w:t xml:space="preserve">, </w:t>
      </w:r>
      <w:r w:rsidR="00891B3A" w:rsidRPr="00DD7069">
        <w:rPr>
          <w:rFonts w:ascii="Times New Roman" w:hAnsi="Times New Roman"/>
          <w:sz w:val="24"/>
          <w:szCs w:val="24"/>
        </w:rPr>
        <w:t xml:space="preserve">а саме, встановлення ідентичності сорту та сортової чистоти </w:t>
      </w:r>
      <w:r w:rsidR="0074741C" w:rsidRPr="00DD7069">
        <w:rPr>
          <w:rFonts w:ascii="Times New Roman" w:hAnsi="Times New Roman"/>
          <w:sz w:val="24"/>
          <w:szCs w:val="24"/>
        </w:rPr>
        <w:t>кукурудзи (</w:t>
      </w:r>
      <w:r w:rsidR="00187B46">
        <w:rPr>
          <w:rFonts w:ascii="Times New Roman" w:hAnsi="Times New Roman"/>
          <w:sz w:val="24"/>
          <w:szCs w:val="24"/>
        </w:rPr>
        <w:t xml:space="preserve">або </w:t>
      </w:r>
      <w:r w:rsidR="0074741C" w:rsidRPr="00DD7069">
        <w:rPr>
          <w:rFonts w:ascii="Times New Roman" w:hAnsi="Times New Roman"/>
          <w:sz w:val="24"/>
          <w:szCs w:val="24"/>
        </w:rPr>
        <w:t xml:space="preserve">соняшнику) </w:t>
      </w:r>
      <w:r w:rsidR="002A5F50" w:rsidRPr="00DD7069">
        <w:rPr>
          <w:rFonts w:ascii="Times New Roman" w:hAnsi="Times New Roman"/>
          <w:sz w:val="24"/>
          <w:szCs w:val="24"/>
        </w:rPr>
        <w:t xml:space="preserve">відповідно </w:t>
      </w:r>
      <w:r w:rsidR="00F42310" w:rsidRPr="00DD7069">
        <w:rPr>
          <w:rFonts w:ascii="Times New Roman" w:hAnsi="Times New Roman"/>
          <w:sz w:val="24"/>
          <w:szCs w:val="24"/>
        </w:rPr>
        <w:t xml:space="preserve">до </w:t>
      </w:r>
      <w:r w:rsidR="002A5F50" w:rsidRPr="00DD7069">
        <w:rPr>
          <w:rFonts w:ascii="Times New Roman" w:hAnsi="Times New Roman"/>
          <w:sz w:val="24"/>
          <w:szCs w:val="24"/>
        </w:rPr>
        <w:t xml:space="preserve">Додатку </w:t>
      </w:r>
      <w:r w:rsidR="00673472">
        <w:rPr>
          <w:rFonts w:ascii="Times New Roman" w:hAnsi="Times New Roman"/>
          <w:sz w:val="24"/>
          <w:szCs w:val="24"/>
        </w:rPr>
        <w:t xml:space="preserve">№ </w:t>
      </w:r>
      <w:r w:rsidR="002A5F50" w:rsidRPr="00DD7069">
        <w:rPr>
          <w:rFonts w:ascii="Times New Roman" w:hAnsi="Times New Roman"/>
          <w:sz w:val="24"/>
          <w:szCs w:val="24"/>
        </w:rPr>
        <w:t>1</w:t>
      </w:r>
      <w:r w:rsidR="00DE030F">
        <w:rPr>
          <w:rFonts w:ascii="Times New Roman" w:hAnsi="Times New Roman"/>
          <w:sz w:val="24"/>
          <w:szCs w:val="24"/>
        </w:rPr>
        <w:t xml:space="preserve"> до цього Договору</w:t>
      </w:r>
      <w:r w:rsidR="002A5F50" w:rsidRPr="00DD7069">
        <w:rPr>
          <w:rFonts w:ascii="Times New Roman" w:hAnsi="Times New Roman"/>
          <w:sz w:val="24"/>
          <w:szCs w:val="24"/>
        </w:rPr>
        <w:t xml:space="preserve"> </w:t>
      </w:r>
      <w:r w:rsidR="00891B3A" w:rsidRPr="00DD7069">
        <w:rPr>
          <w:rFonts w:ascii="Times New Roman" w:hAnsi="Times New Roman"/>
          <w:sz w:val="24"/>
          <w:szCs w:val="24"/>
        </w:rPr>
        <w:t xml:space="preserve">альтернативними </w:t>
      </w:r>
      <w:r w:rsidR="005213BA" w:rsidRPr="00DD7069">
        <w:rPr>
          <w:rFonts w:ascii="Times New Roman" w:eastAsia="Times New Roman" w:hAnsi="Times New Roman" w:cs="Times New Roman"/>
          <w:color w:val="000000"/>
          <w:sz w:val="24"/>
          <w:szCs w:val="24"/>
          <w:lang w:eastAsia="ru-RU"/>
        </w:rPr>
        <w:t>біохімічними та молекулярними методами</w:t>
      </w:r>
      <w:r w:rsidR="005213BA" w:rsidRPr="00DD7069">
        <w:rPr>
          <w:rFonts w:ascii="Times New Roman" w:hAnsi="Times New Roman"/>
          <w:sz w:val="24"/>
          <w:szCs w:val="24"/>
        </w:rPr>
        <w:t xml:space="preserve"> </w:t>
      </w:r>
      <w:r w:rsidR="00891B3A" w:rsidRPr="00DD7069">
        <w:rPr>
          <w:rFonts w:ascii="Times New Roman" w:hAnsi="Times New Roman"/>
          <w:sz w:val="24"/>
          <w:szCs w:val="24"/>
        </w:rPr>
        <w:t xml:space="preserve">ідентифікації </w:t>
      </w:r>
      <w:r w:rsidR="00891B3A" w:rsidRPr="00DD7069">
        <w:rPr>
          <w:rFonts w:ascii="Times New Roman" w:hAnsi="Times New Roman"/>
          <w:sz w:val="24"/>
          <w:szCs w:val="24"/>
        </w:rPr>
        <w:noBreakHyphen/>
        <w:t xml:space="preserve"> проведення дослідження з молекулярно-генетичного маркування та </w:t>
      </w:r>
      <w:r w:rsidR="0074741C" w:rsidRPr="00DD7069">
        <w:rPr>
          <w:rFonts w:ascii="Times New Roman" w:hAnsi="Times New Roman"/>
          <w:sz w:val="24"/>
          <w:szCs w:val="24"/>
        </w:rPr>
        <w:t xml:space="preserve">паспортизації </w:t>
      </w:r>
      <w:r w:rsidR="00891B3A" w:rsidRPr="00DD7069">
        <w:rPr>
          <w:rFonts w:ascii="Times New Roman" w:hAnsi="Times New Roman"/>
          <w:sz w:val="24"/>
          <w:szCs w:val="24"/>
        </w:rPr>
        <w:t xml:space="preserve">рослин на основі поліморфізму ДНК шляхом виділення ДНК з насіннєвого та рослинного матеріалу, визначення </w:t>
      </w:r>
      <w:proofErr w:type="spellStart"/>
      <w:r w:rsidR="00891B3A" w:rsidRPr="00DD7069">
        <w:rPr>
          <w:rFonts w:ascii="Times New Roman" w:hAnsi="Times New Roman"/>
          <w:sz w:val="24"/>
          <w:szCs w:val="24"/>
        </w:rPr>
        <w:t>алельного</w:t>
      </w:r>
      <w:proofErr w:type="spellEnd"/>
      <w:r w:rsidR="00891B3A" w:rsidRPr="00DD7069">
        <w:rPr>
          <w:rFonts w:ascii="Times New Roman" w:hAnsi="Times New Roman"/>
          <w:sz w:val="24"/>
          <w:szCs w:val="24"/>
        </w:rPr>
        <w:t xml:space="preserve"> стану </w:t>
      </w:r>
      <w:proofErr w:type="spellStart"/>
      <w:r w:rsidR="00891B3A" w:rsidRPr="00DD7069">
        <w:rPr>
          <w:rFonts w:ascii="Times New Roman" w:hAnsi="Times New Roman"/>
          <w:sz w:val="24"/>
          <w:szCs w:val="24"/>
        </w:rPr>
        <w:t>мікросателітного</w:t>
      </w:r>
      <w:proofErr w:type="spellEnd"/>
      <w:r w:rsidR="00891B3A" w:rsidRPr="00DD7069">
        <w:rPr>
          <w:rFonts w:ascii="Times New Roman" w:hAnsi="Times New Roman"/>
          <w:sz w:val="24"/>
          <w:szCs w:val="24"/>
        </w:rPr>
        <w:t xml:space="preserve"> </w:t>
      </w:r>
      <w:proofErr w:type="spellStart"/>
      <w:r w:rsidR="00891B3A" w:rsidRPr="00DD7069">
        <w:rPr>
          <w:rFonts w:ascii="Times New Roman" w:hAnsi="Times New Roman"/>
          <w:sz w:val="24"/>
          <w:szCs w:val="24"/>
        </w:rPr>
        <w:t>локуса</w:t>
      </w:r>
      <w:proofErr w:type="spellEnd"/>
      <w:r w:rsidR="00891B3A" w:rsidRPr="00DD7069">
        <w:rPr>
          <w:rFonts w:ascii="Times New Roman" w:hAnsi="Times New Roman"/>
          <w:sz w:val="24"/>
          <w:szCs w:val="24"/>
        </w:rPr>
        <w:t xml:space="preserve"> за допомогою ПЛР, проведення капілярного електрофорезу нуклеїнових кислот.</w:t>
      </w:r>
    </w:p>
    <w:p w14:paraId="4CD2711E" w14:textId="561D15E2"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 xml:space="preserve">1.2. З метою організації проведення лабораторного сортового контролю Виконавець власними розпорядчими документами затверджує </w:t>
      </w:r>
      <w:r w:rsidR="00085F13" w:rsidRPr="00DD7069">
        <w:rPr>
          <w:rFonts w:ascii="Times New Roman" w:eastAsia="Times New Roman" w:hAnsi="Times New Roman" w:cs="Times New Roman"/>
          <w:color w:val="000000"/>
          <w:sz w:val="24"/>
          <w:szCs w:val="24"/>
          <w:lang w:eastAsia="ru-RU"/>
        </w:rPr>
        <w:t xml:space="preserve">перелік проб на основі даних, які надаються Державним підприємством «Державний центр сертифікації і експертизи сільськогосподарської продукції» </w:t>
      </w:r>
      <w:r w:rsidR="005163EE" w:rsidRPr="00DD7069">
        <w:rPr>
          <w:rFonts w:ascii="Times New Roman" w:eastAsia="Times New Roman" w:hAnsi="Times New Roman" w:cs="Times New Roman"/>
          <w:color w:val="000000"/>
          <w:sz w:val="24"/>
          <w:szCs w:val="24"/>
          <w:lang w:eastAsia="ru-RU"/>
        </w:rPr>
        <w:t xml:space="preserve">та </w:t>
      </w:r>
      <w:r w:rsidR="005163EE" w:rsidRPr="00DD7069">
        <w:rPr>
          <w:rFonts w:ascii="Times New Roman" w:hAnsi="Times New Roman"/>
          <w:sz w:val="24"/>
          <w:szCs w:val="24"/>
        </w:rPr>
        <w:t xml:space="preserve">встановлює строки передачі проб насіннєвого матеріалу від органів з оцінки відповідності до лабораторії Виконавця для </w:t>
      </w:r>
      <w:r w:rsidRPr="00DD7069">
        <w:rPr>
          <w:rFonts w:ascii="Times New Roman" w:eastAsia="Times New Roman" w:hAnsi="Times New Roman" w:cs="Times New Roman"/>
          <w:color w:val="000000"/>
          <w:sz w:val="24"/>
          <w:szCs w:val="24"/>
          <w:lang w:eastAsia="ru-RU"/>
        </w:rPr>
        <w:t>проведення лабораторного сортового контролю</w:t>
      </w:r>
      <w:r w:rsidR="00085F13" w:rsidRPr="00DD7069">
        <w:rPr>
          <w:rFonts w:ascii="Times New Roman" w:eastAsia="Times New Roman" w:hAnsi="Times New Roman" w:cs="Times New Roman"/>
          <w:color w:val="000000"/>
          <w:sz w:val="24"/>
          <w:szCs w:val="24"/>
          <w:lang w:eastAsia="ru-RU"/>
        </w:rPr>
        <w:t xml:space="preserve">. </w:t>
      </w:r>
      <w:r w:rsidRPr="00DD7069">
        <w:rPr>
          <w:rFonts w:ascii="Times New Roman" w:eastAsia="Times New Roman" w:hAnsi="Times New Roman" w:cs="Times New Roman"/>
          <w:color w:val="000000"/>
          <w:sz w:val="24"/>
          <w:szCs w:val="24"/>
          <w:lang w:eastAsia="ru-RU"/>
        </w:rPr>
        <w:t>Згадані розпорядчі документи Виконавець протягом 2-х робочих днів скеровує до Державного підприємства «Державний центр сертифікації і експертизи сільськогосподарської продукції» та оприлюднює на власному веб-сайті.</w:t>
      </w:r>
    </w:p>
    <w:p w14:paraId="404A5EC5" w14:textId="34DD6DEC"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 xml:space="preserve">1.3. Замовник формує партії насіння та садивного матеріалу. З кожної сформованої партії аудитором із сертифікації (агрономом-інспектором) або за його участю відбирається проба для проведення обстеження та аналізу насіння та здійснення лабораторного сортового контролю (контрольна проба) і оформляється акт у трьох примірниках за формою згідно з ДСТУ 4138-2002 “Насіння сільськогосподарських культур. Методи визначення якості”. Перший примірник акту видається Замовнику, другий примірник разом з пробою передається до Державного підприємства «Державний центр сертифікації і експертизи сільськогосподарської продукції» для визначення посівних якостей насіння та товарних якостей садивного матеріалу, третій примірник разом з контрольною пробою передається до </w:t>
      </w:r>
      <w:r w:rsidR="00B1563E" w:rsidRPr="00DD7069">
        <w:rPr>
          <w:rFonts w:ascii="Times New Roman" w:eastAsia="Times New Roman" w:hAnsi="Times New Roman" w:cs="Times New Roman"/>
          <w:color w:val="000000"/>
          <w:sz w:val="24"/>
          <w:szCs w:val="24"/>
          <w:lang w:eastAsia="ru-RU"/>
        </w:rPr>
        <w:t>лабораторії</w:t>
      </w:r>
      <w:r w:rsidRPr="00DD7069">
        <w:rPr>
          <w:rFonts w:ascii="Times New Roman" w:eastAsia="Times New Roman" w:hAnsi="Times New Roman" w:cs="Times New Roman"/>
          <w:color w:val="000000"/>
          <w:sz w:val="24"/>
          <w:szCs w:val="24"/>
          <w:lang w:eastAsia="ru-RU"/>
        </w:rPr>
        <w:t xml:space="preserve"> Виконавця для здійснення лабораторного сортового контролю.</w:t>
      </w:r>
    </w:p>
    <w:p w14:paraId="46C97F70" w14:textId="2CA272F1"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 xml:space="preserve">1.4. Керівник </w:t>
      </w:r>
      <w:r w:rsidR="00B1563E" w:rsidRPr="00DD7069">
        <w:rPr>
          <w:rFonts w:ascii="Times New Roman" w:eastAsia="Times New Roman" w:hAnsi="Times New Roman" w:cs="Times New Roman"/>
          <w:color w:val="000000"/>
          <w:sz w:val="24"/>
          <w:szCs w:val="24"/>
          <w:lang w:eastAsia="ru-RU"/>
        </w:rPr>
        <w:t>лабораторії</w:t>
      </w:r>
      <w:r w:rsidRPr="00DD7069">
        <w:rPr>
          <w:rFonts w:ascii="Times New Roman" w:eastAsia="Times New Roman" w:hAnsi="Times New Roman" w:cs="Times New Roman"/>
          <w:color w:val="000000"/>
          <w:sz w:val="24"/>
          <w:szCs w:val="24"/>
          <w:lang w:eastAsia="ru-RU"/>
        </w:rPr>
        <w:t xml:space="preserve"> Виконавця забезпечує отримання проб насіннєвого матеріалу, перевіряє кількість переданих проб та їх відповідність встановленим вимогам.</w:t>
      </w:r>
      <w:r w:rsidR="0093205C" w:rsidRPr="00DD7069">
        <w:rPr>
          <w:rFonts w:ascii="Times New Roman" w:eastAsia="Times New Roman" w:hAnsi="Times New Roman" w:cs="Times New Roman"/>
          <w:color w:val="000000"/>
          <w:sz w:val="24"/>
          <w:szCs w:val="24"/>
          <w:lang w:eastAsia="ru-RU"/>
        </w:rPr>
        <w:t xml:space="preserve"> </w:t>
      </w:r>
      <w:r w:rsidRPr="00DD7069">
        <w:rPr>
          <w:rFonts w:ascii="Times New Roman" w:eastAsia="Times New Roman" w:hAnsi="Times New Roman" w:cs="Times New Roman"/>
          <w:color w:val="000000"/>
          <w:sz w:val="24"/>
          <w:szCs w:val="24"/>
          <w:lang w:eastAsia="ru-RU"/>
        </w:rPr>
        <w:t xml:space="preserve">Проби насіннєвого матеріалу, отримані </w:t>
      </w:r>
      <w:r w:rsidR="005163EE" w:rsidRPr="00DD7069">
        <w:rPr>
          <w:rFonts w:ascii="Times New Roman" w:eastAsia="Times New Roman" w:hAnsi="Times New Roman" w:cs="Times New Roman"/>
          <w:color w:val="000000"/>
          <w:sz w:val="24"/>
          <w:szCs w:val="24"/>
          <w:lang w:eastAsia="ru-RU"/>
        </w:rPr>
        <w:t>лабораторією</w:t>
      </w:r>
      <w:r w:rsidRPr="00DD7069">
        <w:rPr>
          <w:rFonts w:ascii="Times New Roman" w:eastAsia="Times New Roman" w:hAnsi="Times New Roman" w:cs="Times New Roman"/>
          <w:color w:val="000000"/>
          <w:sz w:val="24"/>
          <w:szCs w:val="24"/>
          <w:lang w:eastAsia="ru-RU"/>
        </w:rPr>
        <w:t xml:space="preserve"> Виконавця після встановлених розпорядчими документами Виконавця строків, прийманню не підлягають.</w:t>
      </w:r>
    </w:p>
    <w:p w14:paraId="3B2ABD70" w14:textId="1D2B78DC"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lastRenderedPageBreak/>
        <w:t>1.</w:t>
      </w:r>
      <w:r w:rsidR="0093205C" w:rsidRPr="00DD7069">
        <w:rPr>
          <w:rFonts w:ascii="Times New Roman" w:eastAsia="Times New Roman" w:hAnsi="Times New Roman" w:cs="Times New Roman"/>
          <w:color w:val="000000"/>
          <w:sz w:val="24"/>
          <w:szCs w:val="24"/>
          <w:lang w:eastAsia="ru-RU"/>
        </w:rPr>
        <w:t>5</w:t>
      </w:r>
      <w:r w:rsidRPr="00DD7069">
        <w:rPr>
          <w:rFonts w:ascii="Times New Roman" w:eastAsia="Times New Roman" w:hAnsi="Times New Roman" w:cs="Times New Roman"/>
          <w:color w:val="000000"/>
          <w:sz w:val="24"/>
          <w:szCs w:val="24"/>
          <w:lang w:eastAsia="ru-RU"/>
        </w:rPr>
        <w:t xml:space="preserve">. Кількість насіння або садивного матеріалу, щодо якого буде виконано науково-дослідні роботи, визначається на підставі Переліку проб насіння, що є Додатком </w:t>
      </w:r>
      <w:r w:rsidR="00673472">
        <w:rPr>
          <w:rFonts w:ascii="Times New Roman" w:eastAsia="Times New Roman" w:hAnsi="Times New Roman" w:cs="Times New Roman"/>
          <w:color w:val="000000"/>
          <w:sz w:val="24"/>
          <w:szCs w:val="24"/>
          <w:lang w:eastAsia="ru-RU"/>
        </w:rPr>
        <w:t>№ 1</w:t>
      </w:r>
      <w:r w:rsidRPr="00DD7069">
        <w:rPr>
          <w:rFonts w:ascii="Times New Roman" w:eastAsia="Times New Roman" w:hAnsi="Times New Roman" w:cs="Times New Roman"/>
          <w:color w:val="000000"/>
          <w:sz w:val="24"/>
          <w:szCs w:val="24"/>
          <w:lang w:eastAsia="ru-RU"/>
        </w:rPr>
        <w:t xml:space="preserve"> до цього Договору. Перелік проб насіння визначається на підставі акту, отриманого </w:t>
      </w:r>
      <w:r w:rsidR="00822497" w:rsidRPr="00DD7069">
        <w:rPr>
          <w:rFonts w:ascii="Times New Roman" w:eastAsia="Times New Roman" w:hAnsi="Times New Roman" w:cs="Times New Roman"/>
          <w:color w:val="000000"/>
          <w:sz w:val="24"/>
          <w:szCs w:val="24"/>
          <w:lang w:eastAsia="ru-RU"/>
        </w:rPr>
        <w:t>лабораторією</w:t>
      </w:r>
      <w:r w:rsidRPr="00DD7069">
        <w:rPr>
          <w:rFonts w:ascii="Times New Roman" w:eastAsia="Times New Roman" w:hAnsi="Times New Roman" w:cs="Times New Roman"/>
          <w:color w:val="000000"/>
          <w:sz w:val="24"/>
          <w:szCs w:val="24"/>
          <w:lang w:eastAsia="ru-RU"/>
        </w:rPr>
        <w:t xml:space="preserve"> Виконавця разом із контрольною пробою насіння або садивного матеріалу.</w:t>
      </w:r>
    </w:p>
    <w:p w14:paraId="71B23A11" w14:textId="2D98D47D"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1.</w:t>
      </w:r>
      <w:r w:rsidR="00822497" w:rsidRPr="00DD7069">
        <w:rPr>
          <w:rFonts w:ascii="Times New Roman" w:eastAsia="Times New Roman" w:hAnsi="Times New Roman" w:cs="Times New Roman"/>
          <w:color w:val="000000"/>
          <w:sz w:val="24"/>
          <w:szCs w:val="24"/>
          <w:lang w:eastAsia="ru-RU"/>
        </w:rPr>
        <w:t>6</w:t>
      </w:r>
      <w:r w:rsidRPr="00DD7069">
        <w:rPr>
          <w:rFonts w:ascii="Times New Roman" w:eastAsia="Times New Roman" w:hAnsi="Times New Roman" w:cs="Times New Roman"/>
          <w:color w:val="000000"/>
          <w:sz w:val="24"/>
          <w:szCs w:val="24"/>
          <w:lang w:eastAsia="ru-RU"/>
        </w:rPr>
        <w:t>. За умови повного виконання Замовником зобов’язань з оплати вартості науково-дослідних робіт, передбачених розділом 2 Договору, Виконавець проводить науково-дослідні роботи у сфері лабораторного сортового контролю насіння і садивного матеріалу сорту рослин</w:t>
      </w:r>
      <w:r w:rsidR="00891B3A" w:rsidRPr="00DD7069">
        <w:rPr>
          <w:rFonts w:ascii="Times New Roman" w:eastAsia="Times New Roman" w:hAnsi="Times New Roman" w:cs="Times New Roman"/>
          <w:color w:val="000000"/>
          <w:sz w:val="24"/>
          <w:szCs w:val="24"/>
          <w:lang w:eastAsia="ru-RU"/>
        </w:rPr>
        <w:t xml:space="preserve">, </w:t>
      </w:r>
      <w:r w:rsidRPr="00DD7069">
        <w:rPr>
          <w:rFonts w:ascii="Times New Roman" w:eastAsia="Times New Roman" w:hAnsi="Times New Roman" w:cs="Times New Roman"/>
          <w:color w:val="000000"/>
          <w:sz w:val="24"/>
          <w:szCs w:val="24"/>
          <w:lang w:eastAsia="ru-RU"/>
        </w:rPr>
        <w:t>а також забезпечує зберігання залишків та контрольних проб насіння та садивного матеріалу</w:t>
      </w:r>
      <w:r w:rsidR="00187B46">
        <w:rPr>
          <w:rFonts w:ascii="Times New Roman" w:eastAsia="Times New Roman" w:hAnsi="Times New Roman" w:cs="Times New Roman"/>
          <w:color w:val="000000"/>
          <w:sz w:val="24"/>
          <w:szCs w:val="24"/>
          <w:lang w:eastAsia="ru-RU"/>
        </w:rPr>
        <w:t xml:space="preserve"> до повного виконання зобов’язань Сторонами</w:t>
      </w:r>
      <w:r w:rsidRPr="00DD7069">
        <w:rPr>
          <w:rFonts w:ascii="Times New Roman" w:eastAsia="Times New Roman" w:hAnsi="Times New Roman" w:cs="Times New Roman"/>
          <w:color w:val="000000"/>
          <w:sz w:val="24"/>
          <w:szCs w:val="24"/>
          <w:lang w:eastAsia="ru-RU"/>
        </w:rPr>
        <w:t>.</w:t>
      </w:r>
    </w:p>
    <w:p w14:paraId="5D6A89D9" w14:textId="3EF68B3D" w:rsidR="00874CA6" w:rsidRPr="00DD7069" w:rsidRDefault="00187B46" w:rsidP="004203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1.7</w:t>
      </w:r>
      <w:r w:rsidR="00874CA6" w:rsidRPr="00DD7069">
        <w:rPr>
          <w:rFonts w:ascii="Times New Roman" w:eastAsia="Times New Roman" w:hAnsi="Times New Roman" w:cs="Times New Roman"/>
          <w:color w:val="000000"/>
          <w:sz w:val="24"/>
          <w:szCs w:val="24"/>
          <w:lang w:eastAsia="ru-RU"/>
        </w:rPr>
        <w:t xml:space="preserve">. За результатами проведення лабораторного сортового контролю Виконавець складає звіт про виконання науково-дослідних робіт за </w:t>
      </w:r>
      <w:r w:rsidR="00795294" w:rsidRPr="00DD7069">
        <w:rPr>
          <w:rFonts w:ascii="Times New Roman" w:eastAsia="Times New Roman" w:hAnsi="Times New Roman" w:cs="Times New Roman"/>
          <w:color w:val="000000"/>
          <w:sz w:val="24"/>
          <w:szCs w:val="24"/>
          <w:lang w:eastAsia="ru-RU"/>
        </w:rPr>
        <w:t>формою, затвердженою</w:t>
      </w:r>
      <w:r w:rsidR="00874CA6" w:rsidRPr="00DD7069">
        <w:rPr>
          <w:rFonts w:ascii="Times New Roman" w:eastAsia="Times New Roman" w:hAnsi="Times New Roman" w:cs="Times New Roman"/>
          <w:color w:val="000000"/>
          <w:sz w:val="24"/>
          <w:szCs w:val="24"/>
          <w:lang w:eastAsia="ru-RU"/>
        </w:rPr>
        <w:t xml:space="preserve"> Міністерством аграрної політики та продовольства України (далі </w:t>
      </w:r>
      <w:r w:rsidR="00DB03DB" w:rsidRPr="00DD7069">
        <w:rPr>
          <w:rFonts w:ascii="Times New Roman" w:eastAsia="Times New Roman" w:hAnsi="Times New Roman" w:cs="Times New Roman"/>
          <w:color w:val="000000"/>
          <w:sz w:val="24"/>
          <w:szCs w:val="24"/>
          <w:lang w:eastAsia="ru-RU"/>
        </w:rPr>
        <w:noBreakHyphen/>
        <w:t xml:space="preserve"> </w:t>
      </w:r>
      <w:r w:rsidR="00874CA6" w:rsidRPr="00DD7069">
        <w:rPr>
          <w:rFonts w:ascii="Times New Roman" w:eastAsia="Times New Roman" w:hAnsi="Times New Roman" w:cs="Times New Roman"/>
          <w:color w:val="000000"/>
          <w:sz w:val="24"/>
          <w:szCs w:val="24"/>
          <w:lang w:eastAsia="ru-RU"/>
        </w:rPr>
        <w:t>звіт), та протягом трьох робочих днів надсилає його Замовнику та Державному підприємству «Державний центр сертифікації і експертизи сільськогосподарської продукції». </w:t>
      </w:r>
    </w:p>
    <w:p w14:paraId="5B37246B" w14:textId="6088684E"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1.</w:t>
      </w:r>
      <w:r w:rsidR="00187B46">
        <w:rPr>
          <w:rFonts w:ascii="Times New Roman" w:eastAsia="Times New Roman" w:hAnsi="Times New Roman" w:cs="Times New Roman"/>
          <w:color w:val="000000"/>
          <w:sz w:val="24"/>
          <w:szCs w:val="24"/>
          <w:lang w:eastAsia="ru-RU"/>
        </w:rPr>
        <w:t>8</w:t>
      </w:r>
      <w:r w:rsidRPr="00DD7069">
        <w:rPr>
          <w:rFonts w:ascii="Times New Roman" w:eastAsia="Times New Roman" w:hAnsi="Times New Roman" w:cs="Times New Roman"/>
          <w:color w:val="000000"/>
          <w:sz w:val="24"/>
          <w:szCs w:val="24"/>
          <w:lang w:eastAsia="ru-RU"/>
        </w:rPr>
        <w:t xml:space="preserve">. Одночасно зі звітом Виконавець надсилає Замовнику два примірники акту </w:t>
      </w:r>
      <w:r w:rsidR="007F360B" w:rsidRPr="00DD7069">
        <w:rPr>
          <w:rFonts w:ascii="Times New Roman" w:eastAsia="Times New Roman" w:hAnsi="Times New Roman" w:cs="Times New Roman"/>
          <w:color w:val="000000"/>
          <w:sz w:val="24"/>
          <w:szCs w:val="24"/>
          <w:lang w:eastAsia="ru-RU"/>
        </w:rPr>
        <w:t>здачі-приймання</w:t>
      </w:r>
      <w:r w:rsidRPr="00DD7069">
        <w:rPr>
          <w:rFonts w:ascii="Times New Roman" w:eastAsia="Times New Roman" w:hAnsi="Times New Roman" w:cs="Times New Roman"/>
          <w:color w:val="000000"/>
          <w:sz w:val="24"/>
          <w:szCs w:val="24"/>
          <w:lang w:eastAsia="ru-RU"/>
        </w:rPr>
        <w:t xml:space="preserve"> виконаних науково-дослідних робіт у сфері лабораторного сортового контролю (далі </w:t>
      </w:r>
      <w:r w:rsidR="00DB03DB" w:rsidRPr="00DD7069">
        <w:rPr>
          <w:rFonts w:ascii="Times New Roman" w:eastAsia="Times New Roman" w:hAnsi="Times New Roman" w:cs="Times New Roman"/>
          <w:color w:val="000000"/>
          <w:sz w:val="24"/>
          <w:szCs w:val="24"/>
          <w:lang w:eastAsia="ru-RU"/>
        </w:rPr>
        <w:noBreakHyphen/>
        <w:t xml:space="preserve"> </w:t>
      </w:r>
      <w:r w:rsidRPr="00DD7069">
        <w:rPr>
          <w:rFonts w:ascii="Times New Roman" w:eastAsia="Times New Roman" w:hAnsi="Times New Roman" w:cs="Times New Roman"/>
          <w:color w:val="000000"/>
          <w:sz w:val="24"/>
          <w:szCs w:val="24"/>
          <w:lang w:eastAsia="ru-RU"/>
        </w:rPr>
        <w:t>акт)</w:t>
      </w:r>
      <w:r w:rsidR="001854B1" w:rsidRPr="00DD7069">
        <w:rPr>
          <w:rFonts w:ascii="Times New Roman" w:eastAsia="Times New Roman" w:hAnsi="Times New Roman" w:cs="Times New Roman"/>
          <w:color w:val="000000"/>
          <w:sz w:val="24"/>
          <w:szCs w:val="24"/>
          <w:lang w:eastAsia="ru-RU"/>
        </w:rPr>
        <w:t xml:space="preserve"> (Додаток 2)</w:t>
      </w:r>
      <w:r w:rsidRPr="00DD7069">
        <w:rPr>
          <w:rFonts w:ascii="Times New Roman" w:eastAsia="Times New Roman" w:hAnsi="Times New Roman" w:cs="Times New Roman"/>
          <w:color w:val="000000"/>
          <w:sz w:val="24"/>
          <w:szCs w:val="24"/>
          <w:lang w:eastAsia="ru-RU"/>
        </w:rPr>
        <w:t>. Замовник протягом 3 (трьох) робочих днів після одержання акту зобов’язаний його підписати чи у той же строк направити Виконавцю вмотивовану відмову, якщо зазначені в акті науково-дослідні роботи не відповідають фактично виконаним Виконавцем згідно умов цього Договору та (або) вимогам, встановленим законодавством України.</w:t>
      </w:r>
    </w:p>
    <w:p w14:paraId="6D7D0DDC" w14:textId="33942965"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1.</w:t>
      </w:r>
      <w:r w:rsidR="00187B46">
        <w:rPr>
          <w:rFonts w:ascii="Times New Roman" w:eastAsia="Times New Roman" w:hAnsi="Times New Roman" w:cs="Times New Roman"/>
          <w:color w:val="000000"/>
          <w:sz w:val="24"/>
          <w:szCs w:val="24"/>
          <w:lang w:eastAsia="ru-RU"/>
        </w:rPr>
        <w:t>9</w:t>
      </w:r>
      <w:r w:rsidRPr="00DD7069">
        <w:rPr>
          <w:rFonts w:ascii="Times New Roman" w:eastAsia="Times New Roman" w:hAnsi="Times New Roman" w:cs="Times New Roman"/>
          <w:color w:val="000000"/>
          <w:sz w:val="24"/>
          <w:szCs w:val="24"/>
          <w:lang w:eastAsia="ru-RU"/>
        </w:rPr>
        <w:t>. Підписанням акту Сторони підтверджують відсутність претензій одна до одної щодо кількості та якості виконаних науково-дослідних робіт.</w:t>
      </w:r>
    </w:p>
    <w:p w14:paraId="7189ADD3" w14:textId="12028A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1.1</w:t>
      </w:r>
      <w:r w:rsidR="00187B46">
        <w:rPr>
          <w:rFonts w:ascii="Times New Roman" w:eastAsia="Times New Roman" w:hAnsi="Times New Roman" w:cs="Times New Roman"/>
          <w:color w:val="000000"/>
          <w:sz w:val="24"/>
          <w:szCs w:val="24"/>
          <w:lang w:eastAsia="ru-RU"/>
        </w:rPr>
        <w:t>0</w:t>
      </w:r>
      <w:r w:rsidRPr="00DD7069">
        <w:rPr>
          <w:rFonts w:ascii="Times New Roman" w:eastAsia="Times New Roman" w:hAnsi="Times New Roman" w:cs="Times New Roman"/>
          <w:color w:val="000000"/>
          <w:sz w:val="24"/>
          <w:szCs w:val="24"/>
          <w:lang w:eastAsia="ru-RU"/>
        </w:rPr>
        <w:t xml:space="preserve">. У випадку порушення Замовником строків та порядку оплати вартості послуг, встановлених розділом 2 Договору, Замовник зобов’язаний забрати надані проби насіння та садивного матеріалу в </w:t>
      </w:r>
      <w:r w:rsidR="00DB03DB" w:rsidRPr="00DD7069">
        <w:rPr>
          <w:rFonts w:ascii="Times New Roman" w:eastAsia="Times New Roman" w:hAnsi="Times New Roman" w:cs="Times New Roman"/>
          <w:color w:val="000000"/>
          <w:sz w:val="24"/>
          <w:szCs w:val="24"/>
          <w:lang w:eastAsia="ru-RU"/>
        </w:rPr>
        <w:t xml:space="preserve">лабораторії Виконавця. </w:t>
      </w:r>
    </w:p>
    <w:p w14:paraId="757DEBC1" w14:textId="77777777" w:rsidR="00874CA6" w:rsidRPr="00DD7069" w:rsidRDefault="00874CA6" w:rsidP="00420332">
      <w:pPr>
        <w:spacing w:after="0" w:line="240" w:lineRule="auto"/>
        <w:ind w:firstLine="720"/>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2. Вартість науково-дослідних робіт та порядок розрахунків</w:t>
      </w:r>
    </w:p>
    <w:p w14:paraId="7ACA3210" w14:textId="677895D3" w:rsidR="00421860"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 xml:space="preserve">2.1. </w:t>
      </w:r>
      <w:r w:rsidR="00D31162" w:rsidRPr="00DD7069">
        <w:rPr>
          <w:rFonts w:ascii="Times New Roman" w:eastAsia="Times New Roman" w:hAnsi="Times New Roman" w:cs="Times New Roman"/>
          <w:color w:val="000000"/>
          <w:sz w:val="24"/>
          <w:szCs w:val="24"/>
          <w:lang w:eastAsia="ru-RU"/>
        </w:rPr>
        <w:t xml:space="preserve">Виконавець власними розпорядчими документами затверджує калькуляції (технологічні карти та нормативні витрати) на проведення лабораторного сортового контролю біохімічними та молекулярними методами. </w:t>
      </w:r>
      <w:r w:rsidRPr="00DD7069">
        <w:rPr>
          <w:rFonts w:ascii="Times New Roman" w:eastAsia="Times New Roman" w:hAnsi="Times New Roman" w:cs="Times New Roman"/>
          <w:color w:val="000000"/>
          <w:sz w:val="24"/>
          <w:szCs w:val="24"/>
          <w:lang w:eastAsia="ru-RU"/>
        </w:rPr>
        <w:t xml:space="preserve">Вартість виконання науково-дослідних робіт у сфері лабораторного сортового контролю насіння і садивного матеріалу сорту рослин однієї контрольної проби становить </w:t>
      </w:r>
      <w:r w:rsidR="00421860" w:rsidRPr="00DD7069">
        <w:rPr>
          <w:rFonts w:ascii="Times New Roman" w:eastAsia="Times New Roman" w:hAnsi="Times New Roman" w:cs="Times New Roman"/>
          <w:color w:val="000000"/>
          <w:sz w:val="24"/>
          <w:szCs w:val="24"/>
          <w:lang w:eastAsia="ru-RU"/>
        </w:rPr>
        <w:t>__________(_____________________________________________________) грн., в тому числі ПДВ ______________(________________________________________) грн. Загальна вартість виконання науково-дослідних робіт за цим Договором становить ___________________(_____________________________________________________) грн., в тому числі ПДВ ______________(________________________________________) грн.</w:t>
      </w:r>
    </w:p>
    <w:p w14:paraId="39EF7FD5"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p>
    <w:p w14:paraId="3407D723"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2.2. Оплата вартості виконання науково-дослідних робіт здійснюється Замовником за попередньою оплатою в безготівковому порядку не пізніше 30 днів з дня укладення Договору. Одночасно з укладенням Договору Виконавець надає Замовнику рахунок-фактуру на оплату вартості виконання науково-дослідних робіт відповідно до умов цього Договору.</w:t>
      </w:r>
    </w:p>
    <w:p w14:paraId="2BD51B81"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2.3. У разі, якщо Замовником є установа, що фінансується за рахунок коштів державного або місцевого бюджету, оплата вартості робіт здійснюється Замовником в безготівковому порядку не пізніше 30 робочих днів з дня отримання Замовником акту приймання-передачі виконаних науково-дослідних робіт. У такому випадку Виконавець надає Замовнику рахунок-фактуру на оплату вартості виконання науково-дослідних робіт відповідно до умов цього Договору одночасно з актом приймання-передачі виконаних науково-дослідних робіт.</w:t>
      </w:r>
    </w:p>
    <w:p w14:paraId="298CE9C6"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2.4. В кожному платіжному документі Замовником обов’язково повинно бути здійснене посилання на номер та дату Договору, за яким здійснюється оплата, а також на реквізити (дата, номер) виставленого на оплату рахунку.</w:t>
      </w:r>
    </w:p>
    <w:p w14:paraId="1DF11677" w14:textId="77777777" w:rsidR="00874CA6" w:rsidRPr="00DD7069" w:rsidRDefault="00874CA6" w:rsidP="00DB03DB">
      <w:pPr>
        <w:spacing w:after="0" w:line="240" w:lineRule="auto"/>
        <w:rPr>
          <w:rFonts w:ascii="Times New Roman" w:eastAsia="Times New Roman" w:hAnsi="Times New Roman" w:cs="Times New Roman"/>
          <w:sz w:val="24"/>
          <w:szCs w:val="24"/>
          <w:lang w:eastAsia="ru-RU"/>
        </w:rPr>
      </w:pPr>
    </w:p>
    <w:p w14:paraId="44F79C49" w14:textId="77777777" w:rsidR="00874CA6" w:rsidRPr="00DD7069" w:rsidRDefault="00874CA6" w:rsidP="00420332">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lastRenderedPageBreak/>
        <w:t>3. Обов’язки Сторін</w:t>
      </w:r>
    </w:p>
    <w:p w14:paraId="6A337A2D"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3.1. Замовник зобов’язаний:</w:t>
      </w:r>
    </w:p>
    <w:p w14:paraId="53E3127F"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своєчасно виконати вимоги, визначені у розділі 2 Договору та прийняти виконані Виконавцем науково-дослідні роботи за актом приймання-передачі виконаних науково-дослідних робіт шляхом його підписання уповноваженою на це особою;</w:t>
      </w:r>
    </w:p>
    <w:p w14:paraId="49497F88" w14:textId="4FD7B171"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дотримуватися конфіденційності щодо отриманої інформації про діяльність Виконавця, нести передбачену чинними законодавчими та нормативно-правовими актами відповідальність за її розголошення.</w:t>
      </w:r>
    </w:p>
    <w:p w14:paraId="23AE65BD"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3.2. Виконавець зобов’язаний:</w:t>
      </w:r>
    </w:p>
    <w:p w14:paraId="7481DBA0" w14:textId="33C90373" w:rsidR="00874CA6" w:rsidRPr="00DD7069" w:rsidRDefault="00783E5D" w:rsidP="00420332">
      <w:pPr>
        <w:spacing w:after="0" w:line="240" w:lineRule="auto"/>
        <w:ind w:firstLine="709"/>
        <w:jc w:val="both"/>
        <w:rPr>
          <w:rFonts w:ascii="Times New Roman" w:eastAsia="Times New Roman" w:hAnsi="Times New Roman" w:cs="Times New Roman"/>
          <w:color w:val="000000"/>
          <w:sz w:val="24"/>
          <w:szCs w:val="24"/>
          <w:lang w:eastAsia="ru-RU"/>
        </w:rPr>
      </w:pPr>
      <w:r w:rsidRPr="00DD7069">
        <w:rPr>
          <w:rFonts w:ascii="Times New Roman" w:eastAsia="Times New Roman" w:hAnsi="Times New Roman" w:cs="Times New Roman"/>
          <w:color w:val="000000"/>
          <w:sz w:val="24"/>
          <w:szCs w:val="24"/>
          <w:lang w:eastAsia="ru-RU"/>
        </w:rPr>
        <w:t xml:space="preserve">власними розпорядчими документами затвердити перелік проб на основі даних, які надаються Державним підприємством «Державний центр сертифікації і експертизи сільськогосподарської продукції» та </w:t>
      </w:r>
      <w:r w:rsidRPr="00DD7069">
        <w:rPr>
          <w:rFonts w:ascii="Times New Roman" w:hAnsi="Times New Roman"/>
          <w:sz w:val="24"/>
          <w:szCs w:val="24"/>
        </w:rPr>
        <w:t xml:space="preserve">встановити строки передачі проб насіннєвого матеріалу від органів з оцінки відповідності до лабораторії Виконавця для </w:t>
      </w:r>
      <w:r w:rsidRPr="00DD7069">
        <w:rPr>
          <w:rFonts w:ascii="Times New Roman" w:eastAsia="Times New Roman" w:hAnsi="Times New Roman" w:cs="Times New Roman"/>
          <w:color w:val="000000"/>
          <w:sz w:val="24"/>
          <w:szCs w:val="24"/>
          <w:lang w:eastAsia="ru-RU"/>
        </w:rPr>
        <w:t>проведення лабораторного сортового контролю</w:t>
      </w:r>
      <w:r w:rsidR="00874CA6" w:rsidRPr="00DD7069">
        <w:rPr>
          <w:rFonts w:ascii="Times New Roman" w:eastAsia="Times New Roman" w:hAnsi="Times New Roman" w:cs="Times New Roman"/>
          <w:color w:val="000000"/>
          <w:sz w:val="24"/>
          <w:szCs w:val="24"/>
          <w:lang w:eastAsia="ru-RU"/>
        </w:rPr>
        <w:t>, а також оприлюднити такі документи на власному веб-сайті;</w:t>
      </w:r>
    </w:p>
    <w:p w14:paraId="34D36C68" w14:textId="3A59EE23"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забезпечити отримання проб насіннєвого матеріалу, перевірити кількість переданих проб та їх відповідність встановленим вимогам</w:t>
      </w:r>
      <w:r w:rsidR="00783E5D" w:rsidRPr="00DD7069">
        <w:rPr>
          <w:rFonts w:ascii="Times New Roman" w:eastAsia="Times New Roman" w:hAnsi="Times New Roman" w:cs="Times New Roman"/>
          <w:color w:val="000000"/>
          <w:sz w:val="24"/>
          <w:szCs w:val="24"/>
          <w:lang w:eastAsia="ru-RU"/>
        </w:rPr>
        <w:t>;</w:t>
      </w:r>
    </w:p>
    <w:p w14:paraId="2DF29F2F" w14:textId="1C01CC22"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виконати науково-дослідні роботи у сфері лабораторного сортового контролю насіння і садивного матеріалу сорту рослин</w:t>
      </w:r>
      <w:r w:rsidR="00891B3A" w:rsidRPr="00DD7069">
        <w:rPr>
          <w:rFonts w:ascii="Times New Roman" w:eastAsia="Times New Roman" w:hAnsi="Times New Roman" w:cs="Times New Roman"/>
          <w:color w:val="000000"/>
          <w:sz w:val="24"/>
          <w:szCs w:val="24"/>
          <w:lang w:eastAsia="ru-RU"/>
        </w:rPr>
        <w:t xml:space="preserve">, </w:t>
      </w:r>
      <w:r w:rsidR="00891B3A" w:rsidRPr="00DD7069">
        <w:rPr>
          <w:rFonts w:ascii="Times New Roman" w:hAnsi="Times New Roman"/>
          <w:sz w:val="24"/>
          <w:szCs w:val="24"/>
        </w:rPr>
        <w:t xml:space="preserve">а саме, встановлення ідентичності сорту та сортової чистоти </w:t>
      </w:r>
      <w:r w:rsidR="00F21342">
        <w:rPr>
          <w:rFonts w:ascii="Times New Roman" w:hAnsi="Times New Roman"/>
          <w:sz w:val="24"/>
          <w:szCs w:val="24"/>
        </w:rPr>
        <w:t xml:space="preserve">кукурудзи (або </w:t>
      </w:r>
      <w:r w:rsidR="00783E5D" w:rsidRPr="00DD7069">
        <w:rPr>
          <w:rFonts w:ascii="Times New Roman" w:hAnsi="Times New Roman"/>
          <w:sz w:val="24"/>
          <w:szCs w:val="24"/>
        </w:rPr>
        <w:t>соняшнику</w:t>
      </w:r>
      <w:r w:rsidR="00F21342">
        <w:rPr>
          <w:rFonts w:ascii="Times New Roman" w:hAnsi="Times New Roman"/>
          <w:sz w:val="24"/>
          <w:szCs w:val="24"/>
        </w:rPr>
        <w:t>)</w:t>
      </w:r>
      <w:r w:rsidR="00783E5D" w:rsidRPr="00DD7069">
        <w:rPr>
          <w:rFonts w:ascii="Times New Roman" w:hAnsi="Times New Roman"/>
          <w:sz w:val="24"/>
          <w:szCs w:val="24"/>
        </w:rPr>
        <w:t xml:space="preserve"> </w:t>
      </w:r>
      <w:r w:rsidR="00891B3A" w:rsidRPr="00DD7069">
        <w:rPr>
          <w:rFonts w:ascii="Times New Roman" w:hAnsi="Times New Roman"/>
          <w:sz w:val="24"/>
          <w:szCs w:val="24"/>
        </w:rPr>
        <w:t xml:space="preserve">альтернативними методами ідентифікації </w:t>
      </w:r>
      <w:r w:rsidR="00891B3A" w:rsidRPr="00DD7069">
        <w:rPr>
          <w:rFonts w:ascii="Times New Roman" w:hAnsi="Times New Roman"/>
          <w:sz w:val="24"/>
          <w:szCs w:val="24"/>
        </w:rPr>
        <w:noBreakHyphen/>
        <w:t xml:space="preserve"> проведення дослідження з молекулярно-генетичного маркування та паспортизація рослин на основі поліморфізму ДНК шляхом виділення ДНК з насіннєвого та рослинного матеріалу, визначення </w:t>
      </w:r>
      <w:proofErr w:type="spellStart"/>
      <w:r w:rsidR="00891B3A" w:rsidRPr="00DD7069">
        <w:rPr>
          <w:rFonts w:ascii="Times New Roman" w:hAnsi="Times New Roman"/>
          <w:sz w:val="24"/>
          <w:szCs w:val="24"/>
        </w:rPr>
        <w:t>алельного</w:t>
      </w:r>
      <w:proofErr w:type="spellEnd"/>
      <w:r w:rsidR="00891B3A" w:rsidRPr="00DD7069">
        <w:rPr>
          <w:rFonts w:ascii="Times New Roman" w:hAnsi="Times New Roman"/>
          <w:sz w:val="24"/>
          <w:szCs w:val="24"/>
        </w:rPr>
        <w:t xml:space="preserve"> стану </w:t>
      </w:r>
      <w:proofErr w:type="spellStart"/>
      <w:r w:rsidR="00891B3A" w:rsidRPr="00DD7069">
        <w:rPr>
          <w:rFonts w:ascii="Times New Roman" w:hAnsi="Times New Roman"/>
          <w:sz w:val="24"/>
          <w:szCs w:val="24"/>
        </w:rPr>
        <w:t>мікросателітного</w:t>
      </w:r>
      <w:proofErr w:type="spellEnd"/>
      <w:r w:rsidR="00891B3A" w:rsidRPr="00DD7069">
        <w:rPr>
          <w:rFonts w:ascii="Times New Roman" w:hAnsi="Times New Roman"/>
          <w:sz w:val="24"/>
          <w:szCs w:val="24"/>
        </w:rPr>
        <w:t xml:space="preserve"> </w:t>
      </w:r>
      <w:proofErr w:type="spellStart"/>
      <w:r w:rsidR="00891B3A" w:rsidRPr="00DD7069">
        <w:rPr>
          <w:rFonts w:ascii="Times New Roman" w:hAnsi="Times New Roman"/>
          <w:sz w:val="24"/>
          <w:szCs w:val="24"/>
        </w:rPr>
        <w:t>локуса</w:t>
      </w:r>
      <w:proofErr w:type="spellEnd"/>
      <w:r w:rsidR="00891B3A" w:rsidRPr="00DD7069">
        <w:rPr>
          <w:rFonts w:ascii="Times New Roman" w:hAnsi="Times New Roman"/>
          <w:sz w:val="24"/>
          <w:szCs w:val="24"/>
        </w:rPr>
        <w:t xml:space="preserve"> за допомогою ПЛР, проведення капілярного електрофорезу нуклеїнових кислот</w:t>
      </w:r>
      <w:r w:rsidRPr="00DD7069">
        <w:rPr>
          <w:rFonts w:ascii="Times New Roman" w:eastAsia="Times New Roman" w:hAnsi="Times New Roman" w:cs="Times New Roman"/>
          <w:color w:val="000000"/>
          <w:sz w:val="24"/>
          <w:szCs w:val="24"/>
          <w:lang w:eastAsia="ru-RU"/>
        </w:rPr>
        <w:t>;</w:t>
      </w:r>
    </w:p>
    <w:p w14:paraId="4FD199E7" w14:textId="177D6DED"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здійснювати облік проб насіннєвого матеріалу, отриманих за актами в розрізі Замовників;</w:t>
      </w:r>
    </w:p>
    <w:p w14:paraId="370A05DD" w14:textId="4DC9CA02" w:rsidR="00874CA6" w:rsidRPr="00DD7069" w:rsidRDefault="00874CA6" w:rsidP="0062284E">
      <w:pPr>
        <w:spacing w:after="0" w:line="240" w:lineRule="auto"/>
        <w:ind w:firstLine="709"/>
        <w:jc w:val="both"/>
        <w:rPr>
          <w:rFonts w:ascii="Times New Roman" w:eastAsia="Times New Roman" w:hAnsi="Times New Roman" w:cs="Times New Roman"/>
          <w:color w:val="000000"/>
          <w:sz w:val="24"/>
          <w:szCs w:val="24"/>
          <w:lang w:eastAsia="ru-RU"/>
        </w:rPr>
      </w:pPr>
      <w:r w:rsidRPr="00DD7069">
        <w:rPr>
          <w:rFonts w:ascii="Times New Roman" w:eastAsia="Times New Roman" w:hAnsi="Times New Roman" w:cs="Times New Roman"/>
          <w:color w:val="000000"/>
          <w:sz w:val="24"/>
          <w:szCs w:val="24"/>
          <w:lang w:eastAsia="ru-RU"/>
        </w:rPr>
        <w:t xml:space="preserve">за результатами виконання науково-дослідних робіт скласти звіт про виконання науково-дослідних робіт за </w:t>
      </w:r>
      <w:r w:rsidR="00795294" w:rsidRPr="00DD7069">
        <w:rPr>
          <w:rFonts w:ascii="Times New Roman" w:eastAsia="Times New Roman" w:hAnsi="Times New Roman" w:cs="Times New Roman"/>
          <w:color w:val="000000"/>
          <w:sz w:val="24"/>
          <w:szCs w:val="24"/>
          <w:lang w:eastAsia="ru-RU"/>
        </w:rPr>
        <w:t>формою, затвердженою</w:t>
      </w:r>
      <w:r w:rsidRPr="00DD7069">
        <w:rPr>
          <w:rFonts w:ascii="Times New Roman" w:eastAsia="Times New Roman" w:hAnsi="Times New Roman" w:cs="Times New Roman"/>
          <w:color w:val="000000"/>
          <w:sz w:val="24"/>
          <w:szCs w:val="24"/>
          <w:lang w:eastAsia="ru-RU"/>
        </w:rPr>
        <w:t xml:space="preserve"> Міністерством аграрної політики та продовольства України, та протягом трьох робочих днів надіслати його Замовнику та Державному підприємству «Державний центр сертифікації і експертизи сільськогосподарської продукції».</w:t>
      </w:r>
    </w:p>
    <w:p w14:paraId="168FCC0D" w14:textId="77777777" w:rsidR="00874CA6" w:rsidRPr="00DD7069" w:rsidRDefault="00874CA6" w:rsidP="00420332">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4. Відповідальність Сторін</w:t>
      </w:r>
    </w:p>
    <w:p w14:paraId="2593BD41" w14:textId="41EED31F" w:rsidR="00874CA6" w:rsidRPr="00DD7069" w:rsidRDefault="00874CA6" w:rsidP="0062284E">
      <w:pPr>
        <w:spacing w:after="0" w:line="240" w:lineRule="auto"/>
        <w:ind w:firstLine="709"/>
        <w:jc w:val="both"/>
        <w:rPr>
          <w:rFonts w:ascii="Times New Roman" w:eastAsia="Times New Roman" w:hAnsi="Times New Roman" w:cs="Times New Roman"/>
          <w:color w:val="000000"/>
          <w:sz w:val="24"/>
          <w:szCs w:val="24"/>
          <w:lang w:eastAsia="ru-RU"/>
        </w:rPr>
      </w:pPr>
      <w:r w:rsidRPr="00DD7069">
        <w:rPr>
          <w:rFonts w:ascii="Times New Roman" w:eastAsia="Times New Roman" w:hAnsi="Times New Roman" w:cs="Times New Roman"/>
          <w:color w:val="000000"/>
          <w:sz w:val="24"/>
          <w:szCs w:val="24"/>
          <w:lang w:eastAsia="ru-RU"/>
        </w:rPr>
        <w:t>4.1. За невиконання чи неналежне виконання своїх зобов'язань Сторони несуть відповідальність згідно з чинним законодавством України.</w:t>
      </w:r>
    </w:p>
    <w:p w14:paraId="621D6122" w14:textId="77777777" w:rsidR="00874CA6" w:rsidRPr="00DD7069" w:rsidRDefault="00874CA6" w:rsidP="00420332">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5. Розв’язання спірних питань</w:t>
      </w:r>
    </w:p>
    <w:p w14:paraId="1C243137"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5.1 Усі суперечки між Сторонами, які виникають з цього Договору, розв'язуються відповідно до чинного законодавства України.</w:t>
      </w:r>
    </w:p>
    <w:p w14:paraId="3380D8FB"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5.2. Сторони мають право вносити в цей Договір будь-які зміни та (або) доповнення в установленому законом порядку. Ці зміни/доповнення будуть визнаватися чинними, якщо вони викладені в письмовій формі та підписані повноважними представниками Сторін і скріплені відтисками печаток.</w:t>
      </w:r>
    </w:p>
    <w:p w14:paraId="7110F264"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5.3. Відносини між Сторонами, не врегульовані цим Договором, вирішуються згідно з чинним законодавством України.</w:t>
      </w:r>
    </w:p>
    <w:p w14:paraId="727243BD" w14:textId="77777777" w:rsidR="00874CA6" w:rsidRPr="00DD7069" w:rsidRDefault="00874CA6" w:rsidP="00420332">
      <w:pPr>
        <w:spacing w:after="0" w:line="240" w:lineRule="auto"/>
        <w:ind w:firstLine="720"/>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6. Форс-мажор</w:t>
      </w:r>
    </w:p>
    <w:p w14:paraId="000F97CC" w14:textId="5E9B2127" w:rsidR="00AB6B18" w:rsidRPr="00DD7069" w:rsidRDefault="00AB6B18" w:rsidP="0062284E">
      <w:pPr>
        <w:spacing w:after="0" w:line="240" w:lineRule="auto"/>
        <w:ind w:firstLine="709"/>
        <w:jc w:val="both"/>
        <w:rPr>
          <w:rFonts w:ascii="Times New Roman" w:eastAsia="Times New Roman" w:hAnsi="Times New Roman" w:cs="Times New Roman"/>
          <w:color w:val="000000"/>
          <w:sz w:val="24"/>
          <w:szCs w:val="24"/>
          <w:lang w:eastAsia="ru-RU"/>
        </w:rPr>
      </w:pPr>
      <w:r w:rsidRPr="00DD7069">
        <w:rPr>
          <w:rFonts w:ascii="Times New Roman" w:eastAsia="Times New Roman" w:hAnsi="Times New Roman" w:cs="Times New Roman"/>
          <w:color w:val="000000"/>
          <w:sz w:val="24"/>
          <w:szCs w:val="24"/>
          <w:lang w:eastAsia="ru-RU"/>
        </w:rPr>
        <w:t>6.1. За невиконання або неналежне виконання зобов’язань за цим договором Виконавець і Замовник несуть майнову відповідальність згідно з чинним законодавством України.</w:t>
      </w:r>
    </w:p>
    <w:p w14:paraId="249D8FB7" w14:textId="7015CD5D" w:rsidR="00874CA6" w:rsidRPr="00DD7069" w:rsidRDefault="00874CA6" w:rsidP="0062284E">
      <w:pPr>
        <w:spacing w:after="0" w:line="240" w:lineRule="auto"/>
        <w:ind w:firstLine="709"/>
        <w:jc w:val="both"/>
        <w:rPr>
          <w:rFonts w:ascii="Times New Roman" w:eastAsia="Times New Roman" w:hAnsi="Times New Roman" w:cs="Times New Roman"/>
          <w:color w:val="000000"/>
          <w:sz w:val="24"/>
          <w:szCs w:val="24"/>
          <w:lang w:eastAsia="ru-RU"/>
        </w:rPr>
      </w:pPr>
      <w:r w:rsidRPr="00DD7069">
        <w:rPr>
          <w:rFonts w:ascii="Times New Roman" w:eastAsia="Times New Roman" w:hAnsi="Times New Roman" w:cs="Times New Roman"/>
          <w:color w:val="000000"/>
          <w:sz w:val="24"/>
          <w:szCs w:val="24"/>
          <w:lang w:eastAsia="ru-RU"/>
        </w:rPr>
        <w:t>6.</w:t>
      </w:r>
      <w:r w:rsidR="00AB6B18" w:rsidRPr="00DD7069">
        <w:rPr>
          <w:rFonts w:ascii="Times New Roman" w:eastAsia="Times New Roman" w:hAnsi="Times New Roman" w:cs="Times New Roman"/>
          <w:color w:val="000000"/>
          <w:sz w:val="24"/>
          <w:szCs w:val="24"/>
          <w:lang w:eastAsia="ru-RU"/>
        </w:rPr>
        <w:t>2</w:t>
      </w:r>
      <w:r w:rsidRPr="00DD7069">
        <w:rPr>
          <w:rFonts w:ascii="Times New Roman" w:eastAsia="Times New Roman" w:hAnsi="Times New Roman" w:cs="Times New Roman"/>
          <w:color w:val="000000"/>
          <w:sz w:val="24"/>
          <w:szCs w:val="24"/>
          <w:lang w:eastAsia="ru-RU"/>
        </w:rPr>
        <w:t>. Виконавець не буде нести відповідальності за повне або часткове невиконання будь-якого із своїх зобов’язань, якщо таке невиконання буде наслідком таких обставин, як пожежа, повінь, землетрус, військові дії, акти, укази чи інші дії державних органів, що виникли після укладення Договору.</w:t>
      </w:r>
    </w:p>
    <w:p w14:paraId="7D06F616" w14:textId="77777777" w:rsidR="00AB6B18" w:rsidRPr="00DD7069" w:rsidRDefault="00AB6B18" w:rsidP="00420332">
      <w:pPr>
        <w:spacing w:after="0" w:line="240" w:lineRule="auto"/>
        <w:ind w:firstLine="709"/>
        <w:jc w:val="both"/>
        <w:rPr>
          <w:rFonts w:ascii="Times New Roman" w:eastAsia="Times New Roman" w:hAnsi="Times New Roman" w:cs="Times New Roman"/>
          <w:sz w:val="24"/>
          <w:szCs w:val="24"/>
          <w:lang w:eastAsia="ru-RU"/>
        </w:rPr>
      </w:pPr>
    </w:p>
    <w:p w14:paraId="569CCC23" w14:textId="77777777" w:rsidR="00356D2F" w:rsidRDefault="00356D2F" w:rsidP="00420332">
      <w:pPr>
        <w:spacing w:after="0" w:line="240" w:lineRule="auto"/>
        <w:jc w:val="center"/>
        <w:rPr>
          <w:rFonts w:ascii="Times New Roman" w:eastAsia="Times New Roman" w:hAnsi="Times New Roman" w:cs="Times New Roman"/>
          <w:b/>
          <w:bCs/>
          <w:color w:val="000000"/>
          <w:sz w:val="24"/>
          <w:szCs w:val="24"/>
          <w:lang w:eastAsia="ru-RU"/>
        </w:rPr>
      </w:pPr>
    </w:p>
    <w:p w14:paraId="18DD332C" w14:textId="77777777" w:rsidR="00356D2F" w:rsidRDefault="00356D2F" w:rsidP="00420332">
      <w:pPr>
        <w:spacing w:after="0" w:line="240" w:lineRule="auto"/>
        <w:jc w:val="center"/>
        <w:rPr>
          <w:rFonts w:ascii="Times New Roman" w:eastAsia="Times New Roman" w:hAnsi="Times New Roman" w:cs="Times New Roman"/>
          <w:b/>
          <w:bCs/>
          <w:color w:val="000000"/>
          <w:sz w:val="24"/>
          <w:szCs w:val="24"/>
          <w:lang w:eastAsia="ru-RU"/>
        </w:rPr>
      </w:pPr>
    </w:p>
    <w:p w14:paraId="7A8FBEBB" w14:textId="58503A66" w:rsidR="00874CA6" w:rsidRPr="00DD7069" w:rsidRDefault="00874CA6" w:rsidP="00420332">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lastRenderedPageBreak/>
        <w:t>7. Антикорупційні застереження</w:t>
      </w:r>
    </w:p>
    <w:p w14:paraId="779511D4" w14:textId="108628D0"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7.1.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2CD9E2A2"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7.2.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DD83AFE" w14:textId="05D85B34"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7.3.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B5BE975"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Під діями працівника, здійснюваними на користь стимулюючої його Сторони, розуміються:</w:t>
      </w:r>
    </w:p>
    <w:p w14:paraId="0017F66A"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надання невиправданих переваг порівняно з іншими контрагентами;</w:t>
      </w:r>
    </w:p>
    <w:p w14:paraId="3254E9DF"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надання будь-яких гарантій;</w:t>
      </w:r>
    </w:p>
    <w:p w14:paraId="7E9CCDAD"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прискорення існуючих процедур;</w:t>
      </w:r>
    </w:p>
    <w:p w14:paraId="608B6021"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5DF3BC9C"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7.4.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легалізаціях доходів, одержаних злочинним шляхом.</w:t>
      </w:r>
    </w:p>
    <w:p w14:paraId="6A9798B7"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7.5.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54CAA1D6"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7.6.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7CAF6428"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D7069">
        <w:rPr>
          <w:rFonts w:ascii="Times New Roman" w:eastAsia="Times New Roman" w:hAnsi="Times New Roman" w:cs="Times New Roman"/>
          <w:color w:val="000000"/>
          <w:sz w:val="24"/>
          <w:szCs w:val="24"/>
          <w:lang w:eastAsia="ru-RU"/>
        </w:rPr>
        <w:t>7.7.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41B44363" w14:textId="77777777" w:rsidR="00874CA6" w:rsidRPr="00DD7069" w:rsidRDefault="00874CA6" w:rsidP="00420332">
      <w:pPr>
        <w:spacing w:after="0" w:line="240" w:lineRule="auto"/>
        <w:ind w:firstLine="720"/>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8. Строк дії та умови припинення Договору та зобов’язань за договором</w:t>
      </w:r>
    </w:p>
    <w:p w14:paraId="3B8A127E" w14:textId="582F90BD"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 xml:space="preserve">8.1. Цей Договір набуває чинності з моменту його підписання уповноваженими представниками Сторін і діє до </w:t>
      </w:r>
      <w:r w:rsidR="007652EA" w:rsidRPr="00DD7069">
        <w:rPr>
          <w:rFonts w:ascii="Times New Roman" w:eastAsia="Times New Roman" w:hAnsi="Times New Roman" w:cs="Times New Roman"/>
          <w:color w:val="000000"/>
          <w:sz w:val="24"/>
          <w:szCs w:val="24"/>
          <w:lang w:eastAsia="ru-RU"/>
        </w:rPr>
        <w:t>_____________________</w:t>
      </w:r>
      <w:r w:rsidRPr="00DD7069">
        <w:rPr>
          <w:rFonts w:ascii="Times New Roman" w:eastAsia="Times New Roman" w:hAnsi="Times New Roman" w:cs="Times New Roman"/>
          <w:color w:val="000000"/>
          <w:sz w:val="24"/>
          <w:szCs w:val="24"/>
          <w:lang w:eastAsia="ru-RU"/>
        </w:rPr>
        <w:t>, але до повного виконання Сторонами зобов’язань, що випливають із цього Договору.</w:t>
      </w:r>
    </w:p>
    <w:p w14:paraId="3AF44A55" w14:textId="33D07B00"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lastRenderedPageBreak/>
        <w:t xml:space="preserve">8.2. Жодна із Сторін не має </w:t>
      </w:r>
      <w:r w:rsidR="00795294" w:rsidRPr="00DD7069">
        <w:rPr>
          <w:rFonts w:ascii="Times New Roman" w:eastAsia="Times New Roman" w:hAnsi="Times New Roman" w:cs="Times New Roman"/>
          <w:color w:val="000000"/>
          <w:sz w:val="24"/>
          <w:szCs w:val="24"/>
          <w:lang w:eastAsia="ru-RU"/>
        </w:rPr>
        <w:t>права</w:t>
      </w:r>
      <w:r w:rsidR="00390212" w:rsidRPr="00DD7069">
        <w:rPr>
          <w:rFonts w:ascii="Times New Roman" w:eastAsia="Times New Roman" w:hAnsi="Times New Roman" w:cs="Times New Roman"/>
          <w:color w:val="000000"/>
          <w:sz w:val="24"/>
          <w:szCs w:val="24"/>
          <w:lang w:eastAsia="ru-RU"/>
        </w:rPr>
        <w:t xml:space="preserve"> </w:t>
      </w:r>
      <w:r w:rsidR="00795294" w:rsidRPr="00DD7069">
        <w:rPr>
          <w:rFonts w:ascii="Times New Roman" w:eastAsia="Times New Roman" w:hAnsi="Times New Roman" w:cs="Times New Roman"/>
          <w:color w:val="000000"/>
          <w:sz w:val="24"/>
          <w:szCs w:val="24"/>
          <w:lang w:eastAsia="ru-RU"/>
        </w:rPr>
        <w:t>відмовитися</w:t>
      </w:r>
      <w:r w:rsidRPr="00DD7069">
        <w:rPr>
          <w:rFonts w:ascii="Times New Roman" w:eastAsia="Times New Roman" w:hAnsi="Times New Roman" w:cs="Times New Roman"/>
          <w:color w:val="000000"/>
          <w:sz w:val="24"/>
          <w:szCs w:val="24"/>
          <w:lang w:eastAsia="ru-RU"/>
        </w:rPr>
        <w:t xml:space="preserve"> в односторонньому порядку від виконання умов цього Договору або в односторонньому порядку змінити його умови, за винятком випадків, передбачених законодавством України.</w:t>
      </w:r>
    </w:p>
    <w:p w14:paraId="48D4818F"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8.3. Дія умов цього Договору припиняється також у будь-який час за спільною згодою Сторін, яка оформляється додатковою угодою до цього Договору.</w:t>
      </w:r>
    </w:p>
    <w:p w14:paraId="1B7B2D42" w14:textId="600B8EC2" w:rsidR="00874CA6" w:rsidRPr="00DD7069" w:rsidRDefault="00874CA6" w:rsidP="00420332">
      <w:pPr>
        <w:spacing w:after="0" w:line="240" w:lineRule="auto"/>
        <w:ind w:firstLine="709"/>
        <w:jc w:val="both"/>
        <w:rPr>
          <w:rFonts w:ascii="Times New Roman" w:eastAsia="Times New Roman" w:hAnsi="Times New Roman" w:cs="Times New Roman"/>
          <w:color w:val="000000"/>
          <w:sz w:val="24"/>
          <w:szCs w:val="24"/>
          <w:lang w:eastAsia="ru-RU"/>
        </w:rPr>
      </w:pPr>
      <w:r w:rsidRPr="00DD7069">
        <w:rPr>
          <w:rFonts w:ascii="Times New Roman" w:eastAsia="Times New Roman" w:hAnsi="Times New Roman" w:cs="Times New Roman"/>
          <w:color w:val="000000"/>
          <w:sz w:val="24"/>
          <w:szCs w:val="24"/>
          <w:lang w:eastAsia="ru-RU"/>
        </w:rPr>
        <w:t>8.4. У випадку настання форс-мажорних обставин, зазначених в розділі 6 цього Договору, зобов’язання Виконавця за цим договором є припиненими з підстав, викладених</w:t>
      </w:r>
      <w:r w:rsidR="00390212" w:rsidRPr="00DD7069">
        <w:rPr>
          <w:rFonts w:ascii="Times New Roman" w:eastAsia="Times New Roman" w:hAnsi="Times New Roman" w:cs="Times New Roman"/>
          <w:color w:val="000000"/>
          <w:sz w:val="24"/>
          <w:szCs w:val="24"/>
          <w:lang w:eastAsia="ru-RU"/>
        </w:rPr>
        <w:t xml:space="preserve"> </w:t>
      </w:r>
      <w:r w:rsidRPr="00DD7069">
        <w:rPr>
          <w:rFonts w:ascii="Times New Roman" w:eastAsia="Times New Roman" w:hAnsi="Times New Roman" w:cs="Times New Roman"/>
          <w:color w:val="000000"/>
          <w:sz w:val="24"/>
          <w:szCs w:val="24"/>
          <w:lang w:eastAsia="ru-RU"/>
        </w:rPr>
        <w:t xml:space="preserve"> в статті 607 Цивільного кодексу України.</w:t>
      </w:r>
    </w:p>
    <w:p w14:paraId="65784F1E" w14:textId="77777777" w:rsidR="00874CA6" w:rsidRPr="00DD7069" w:rsidRDefault="00874CA6" w:rsidP="00420332">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9. Прикінцеві положення</w:t>
      </w:r>
    </w:p>
    <w:p w14:paraId="53802A75" w14:textId="77777777" w:rsidR="00874CA6" w:rsidRPr="00DD7069" w:rsidRDefault="00874CA6" w:rsidP="0042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9.1 Усі зміни та доповнення до цього Договору здійснюються у встановленому законом порядку та мають юридичну силу, якщо вони вчинені в письмовій формі та підписані уповноваженими представниками Сторін.</w:t>
      </w:r>
    </w:p>
    <w:p w14:paraId="76E9AE4E"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9.2.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DD0E470"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9.3.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14:paraId="51D89180"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9.4.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підписами Сторін.</w:t>
      </w:r>
    </w:p>
    <w:p w14:paraId="7C52BC3B" w14:textId="77777777" w:rsidR="00874CA6" w:rsidRPr="00DD7069" w:rsidRDefault="00874CA6" w:rsidP="00420332">
      <w:pPr>
        <w:spacing w:after="0" w:line="240" w:lineRule="auto"/>
        <w:ind w:firstLine="709"/>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9.5. Після набрання чинності цим Договором всі попередні переговори з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0D0C1062" w14:textId="77777777" w:rsidR="00874CA6" w:rsidRPr="00DD7069" w:rsidRDefault="00874CA6" w:rsidP="00420332">
      <w:pPr>
        <w:spacing w:after="0" w:line="240" w:lineRule="auto"/>
        <w:ind w:firstLine="709"/>
        <w:jc w:val="both"/>
        <w:rPr>
          <w:rFonts w:ascii="Times New Roman" w:eastAsia="Times New Roman" w:hAnsi="Times New Roman" w:cs="Times New Roman"/>
          <w:color w:val="000000"/>
          <w:sz w:val="24"/>
          <w:szCs w:val="24"/>
          <w:lang w:eastAsia="ru-RU"/>
        </w:rPr>
      </w:pPr>
      <w:r w:rsidRPr="00DD7069">
        <w:rPr>
          <w:rFonts w:ascii="Times New Roman" w:eastAsia="Times New Roman" w:hAnsi="Times New Roman" w:cs="Times New Roman"/>
          <w:color w:val="000000"/>
          <w:sz w:val="24"/>
          <w:szCs w:val="24"/>
          <w:lang w:eastAsia="ru-RU"/>
        </w:rPr>
        <w:t>9.6. Цей Договір складено у двох примірниках українською мовою (один примірник – для Замовника, другий – для Виконавця), які мають однакову юридичну силу.</w:t>
      </w:r>
    </w:p>
    <w:p w14:paraId="1B9E50B3" w14:textId="755F5D29" w:rsidR="00874CA6" w:rsidRDefault="00874CA6" w:rsidP="00DB03DB">
      <w:pPr>
        <w:spacing w:after="0" w:line="240" w:lineRule="auto"/>
        <w:jc w:val="center"/>
        <w:rPr>
          <w:rFonts w:ascii="Times New Roman" w:eastAsia="Times New Roman" w:hAnsi="Times New Roman" w:cs="Times New Roman"/>
          <w:b/>
          <w:bCs/>
          <w:color w:val="000000"/>
          <w:sz w:val="24"/>
          <w:szCs w:val="24"/>
          <w:lang w:eastAsia="ru-RU"/>
        </w:rPr>
      </w:pPr>
      <w:r w:rsidRPr="00DD7069">
        <w:rPr>
          <w:rFonts w:ascii="Times New Roman" w:eastAsia="Times New Roman" w:hAnsi="Times New Roman" w:cs="Times New Roman"/>
          <w:b/>
          <w:bCs/>
          <w:color w:val="000000"/>
          <w:sz w:val="24"/>
          <w:szCs w:val="24"/>
          <w:lang w:eastAsia="ru-RU"/>
        </w:rPr>
        <w:t>10. Місцезнаходження та реквізити Сторін</w:t>
      </w:r>
    </w:p>
    <w:tbl>
      <w:tblPr>
        <w:tblStyle w:val="TableNormal"/>
        <w:tblW w:w="9915" w:type="dxa"/>
        <w:tblInd w:w="0" w:type="dxa"/>
        <w:tblCellMar>
          <w:top w:w="100" w:type="dxa"/>
          <w:left w:w="100" w:type="dxa"/>
          <w:bottom w:w="100" w:type="dxa"/>
          <w:right w:w="100" w:type="dxa"/>
        </w:tblCellMar>
        <w:tblLook w:val="0600" w:firstRow="0" w:lastRow="0" w:firstColumn="0" w:lastColumn="0" w:noHBand="1" w:noVBand="1"/>
      </w:tblPr>
      <w:tblGrid>
        <w:gridCol w:w="4390"/>
        <w:gridCol w:w="708"/>
        <w:gridCol w:w="4817"/>
      </w:tblGrid>
      <w:tr w:rsidR="00356D2F" w14:paraId="456BFB0D" w14:textId="77777777" w:rsidTr="00356D2F">
        <w:trPr>
          <w:trHeight w:val="25"/>
        </w:trPr>
        <w:tc>
          <w:tcPr>
            <w:tcW w:w="4390" w:type="dxa"/>
            <w:shd w:val="clear" w:color="auto" w:fill="auto"/>
          </w:tcPr>
          <w:p w14:paraId="2834BE24" w14:textId="4E335A4F" w:rsidR="00356D2F" w:rsidRPr="00356D2F" w:rsidRDefault="00356D2F" w:rsidP="00356D2F">
            <w:pPr>
              <w:jc w:val="center"/>
              <w:rPr>
                <w:rFonts w:ascii="Times New Roman" w:hAnsi="Times New Roman" w:cs="Times New Roman"/>
                <w:sz w:val="24"/>
                <w:szCs w:val="24"/>
              </w:rPr>
            </w:pPr>
            <w:r w:rsidRPr="00356D2F">
              <w:rPr>
                <w:rFonts w:ascii="Times New Roman" w:eastAsia="Times New Roman" w:hAnsi="Times New Roman" w:cs="Times New Roman"/>
                <w:b/>
                <w:sz w:val="24"/>
                <w:szCs w:val="24"/>
              </w:rPr>
              <w:t>ВИКОНАВЕЦЬ</w:t>
            </w:r>
          </w:p>
        </w:tc>
        <w:tc>
          <w:tcPr>
            <w:tcW w:w="708" w:type="dxa"/>
            <w:shd w:val="clear" w:color="auto" w:fill="auto"/>
          </w:tcPr>
          <w:p w14:paraId="0A6F36C2" w14:textId="77777777" w:rsidR="00356D2F" w:rsidRPr="00356D2F" w:rsidRDefault="00356D2F" w:rsidP="00356D2F">
            <w:pPr>
              <w:jc w:val="center"/>
              <w:rPr>
                <w:rFonts w:ascii="Times New Roman" w:eastAsia="Times New Roman" w:hAnsi="Times New Roman" w:cs="Times New Roman"/>
                <w:sz w:val="24"/>
                <w:szCs w:val="24"/>
              </w:rPr>
            </w:pPr>
          </w:p>
        </w:tc>
        <w:tc>
          <w:tcPr>
            <w:tcW w:w="4817" w:type="dxa"/>
            <w:shd w:val="clear" w:color="auto" w:fill="auto"/>
          </w:tcPr>
          <w:p w14:paraId="6794757C" w14:textId="77777777" w:rsidR="00356D2F" w:rsidRPr="00356D2F" w:rsidRDefault="00356D2F" w:rsidP="00356D2F">
            <w:pPr>
              <w:jc w:val="center"/>
              <w:rPr>
                <w:rFonts w:ascii="Times New Roman" w:hAnsi="Times New Roman" w:cs="Times New Roman"/>
                <w:sz w:val="24"/>
                <w:szCs w:val="24"/>
              </w:rPr>
            </w:pPr>
            <w:r w:rsidRPr="00356D2F">
              <w:rPr>
                <w:rFonts w:ascii="Times New Roman" w:eastAsia="Times New Roman" w:hAnsi="Times New Roman" w:cs="Times New Roman"/>
                <w:b/>
                <w:sz w:val="24"/>
                <w:szCs w:val="24"/>
              </w:rPr>
              <w:t>ЗАМОВНИК</w:t>
            </w:r>
          </w:p>
        </w:tc>
      </w:tr>
      <w:tr w:rsidR="00356D2F" w14:paraId="5EB0AF76" w14:textId="77777777" w:rsidTr="00356D2F">
        <w:tc>
          <w:tcPr>
            <w:tcW w:w="4390" w:type="dxa"/>
            <w:shd w:val="clear" w:color="auto" w:fill="auto"/>
          </w:tcPr>
          <w:p w14:paraId="5A8AF5DE" w14:textId="77777777" w:rsidR="00356D2F" w:rsidRPr="00356D2F" w:rsidRDefault="00356D2F" w:rsidP="00901442">
            <w:pPr>
              <w:rPr>
                <w:rFonts w:ascii="Times New Roman" w:hAnsi="Times New Roman" w:cs="Times New Roman"/>
                <w:sz w:val="24"/>
                <w:szCs w:val="24"/>
              </w:rPr>
            </w:pPr>
            <w:r w:rsidRPr="00356D2F">
              <w:rPr>
                <w:rFonts w:ascii="Times New Roman" w:eastAsia="Times New Roman" w:hAnsi="Times New Roman" w:cs="Times New Roman"/>
                <w:b/>
                <w:sz w:val="24"/>
                <w:szCs w:val="24"/>
              </w:rPr>
              <w:t>Український інститут експертизи сортів рослин</w:t>
            </w:r>
          </w:p>
          <w:p w14:paraId="20071ED1" w14:textId="77777777" w:rsidR="00356D2F" w:rsidRPr="00356D2F" w:rsidRDefault="00356D2F" w:rsidP="00901442">
            <w:pPr>
              <w:ind w:firstLine="34"/>
              <w:rPr>
                <w:rFonts w:ascii="Times New Roman" w:eastAsia="Times New Roman" w:hAnsi="Times New Roman" w:cs="Times New Roman"/>
                <w:sz w:val="10"/>
                <w:szCs w:val="10"/>
              </w:rPr>
            </w:pPr>
          </w:p>
          <w:p w14:paraId="4C35F13F" w14:textId="77777777" w:rsidR="00356D2F" w:rsidRPr="00356D2F" w:rsidRDefault="00356D2F"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03041, м. Київ</w:t>
            </w:r>
          </w:p>
          <w:p w14:paraId="4C74D601" w14:textId="77777777" w:rsidR="00356D2F" w:rsidRPr="00356D2F" w:rsidRDefault="00356D2F"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 xml:space="preserve">вул. Генерала </w:t>
            </w:r>
            <w:proofErr w:type="spellStart"/>
            <w:r w:rsidRPr="00356D2F">
              <w:rPr>
                <w:rFonts w:ascii="Times New Roman" w:eastAsia="Times New Roman" w:hAnsi="Times New Roman" w:cs="Times New Roman"/>
                <w:sz w:val="24"/>
                <w:szCs w:val="24"/>
              </w:rPr>
              <w:t>Родімцева</w:t>
            </w:r>
            <w:proofErr w:type="spellEnd"/>
            <w:r w:rsidRPr="00356D2F">
              <w:rPr>
                <w:rFonts w:ascii="Times New Roman" w:eastAsia="Times New Roman" w:hAnsi="Times New Roman" w:cs="Times New Roman"/>
                <w:sz w:val="24"/>
                <w:szCs w:val="24"/>
              </w:rPr>
              <w:t>, буд. 15</w:t>
            </w:r>
          </w:p>
          <w:p w14:paraId="3942AF38" w14:textId="77777777" w:rsidR="00356D2F" w:rsidRPr="00356D2F" w:rsidRDefault="00356D2F" w:rsidP="00901442">
            <w:pPr>
              <w:ind w:firstLine="34"/>
              <w:rPr>
                <w:rFonts w:ascii="Times New Roman" w:eastAsia="Times New Roman" w:hAnsi="Times New Roman" w:cs="Times New Roman"/>
                <w:sz w:val="10"/>
                <w:szCs w:val="10"/>
              </w:rPr>
            </w:pPr>
          </w:p>
          <w:p w14:paraId="4E48BC6D" w14:textId="77777777" w:rsidR="00356D2F" w:rsidRPr="00356D2F" w:rsidRDefault="00356D2F"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Код ЄДРПОУ 00488332</w:t>
            </w:r>
          </w:p>
          <w:p w14:paraId="57718D91" w14:textId="77777777" w:rsidR="00356D2F" w:rsidRPr="00356D2F" w:rsidRDefault="00356D2F"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р/р UA638201720313201003202016514,</w:t>
            </w:r>
          </w:p>
          <w:p w14:paraId="3A50EA10" w14:textId="77777777" w:rsidR="00356D2F" w:rsidRPr="00356D2F" w:rsidRDefault="00356D2F" w:rsidP="00901442">
            <w:pPr>
              <w:ind w:firstLine="34"/>
              <w:rPr>
                <w:rFonts w:ascii="Times New Roman" w:eastAsia="Times New Roman" w:hAnsi="Times New Roman" w:cs="Times New Roman"/>
                <w:sz w:val="24"/>
                <w:szCs w:val="24"/>
              </w:rPr>
            </w:pPr>
            <w:proofErr w:type="spellStart"/>
            <w:r w:rsidRPr="00356D2F">
              <w:rPr>
                <w:rFonts w:ascii="Times New Roman" w:eastAsia="Times New Roman" w:hAnsi="Times New Roman" w:cs="Times New Roman"/>
                <w:sz w:val="24"/>
                <w:szCs w:val="24"/>
              </w:rPr>
              <w:t>Держказначейська</w:t>
            </w:r>
            <w:proofErr w:type="spellEnd"/>
            <w:r w:rsidRPr="00356D2F">
              <w:rPr>
                <w:rFonts w:ascii="Times New Roman" w:eastAsia="Times New Roman" w:hAnsi="Times New Roman" w:cs="Times New Roman"/>
                <w:sz w:val="24"/>
                <w:szCs w:val="24"/>
              </w:rPr>
              <w:t xml:space="preserve"> служба України.</w:t>
            </w:r>
          </w:p>
          <w:p w14:paraId="4D30415A" w14:textId="77777777" w:rsidR="00356D2F" w:rsidRPr="00356D2F" w:rsidRDefault="00356D2F"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м. Київ, МФО 820172</w:t>
            </w:r>
          </w:p>
          <w:p w14:paraId="4F47F5DB" w14:textId="77777777" w:rsidR="00356D2F" w:rsidRPr="00356D2F" w:rsidRDefault="00356D2F"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IПН:004883326508</w:t>
            </w:r>
          </w:p>
          <w:p w14:paraId="16AFBC6F" w14:textId="77777777" w:rsidR="00356D2F" w:rsidRPr="00356D2F" w:rsidRDefault="00356D2F" w:rsidP="00901442">
            <w:pPr>
              <w:ind w:firstLine="34"/>
              <w:rPr>
                <w:rFonts w:ascii="Times New Roman" w:eastAsia="Times New Roman" w:hAnsi="Times New Roman" w:cs="Times New Roman"/>
                <w:sz w:val="24"/>
                <w:szCs w:val="24"/>
              </w:rPr>
            </w:pPr>
            <w:proofErr w:type="spellStart"/>
            <w:r w:rsidRPr="00356D2F">
              <w:rPr>
                <w:rFonts w:ascii="Times New Roman" w:eastAsia="Times New Roman" w:hAnsi="Times New Roman" w:cs="Times New Roman"/>
                <w:sz w:val="24"/>
                <w:szCs w:val="24"/>
              </w:rPr>
              <w:t>Св</w:t>
            </w:r>
            <w:proofErr w:type="spellEnd"/>
            <w:r w:rsidRPr="00356D2F">
              <w:rPr>
                <w:rFonts w:ascii="Times New Roman" w:eastAsia="Times New Roman" w:hAnsi="Times New Roman" w:cs="Times New Roman"/>
                <w:sz w:val="24"/>
                <w:szCs w:val="24"/>
              </w:rPr>
              <w:t>. плат. ПДВ №1726504502013</w:t>
            </w:r>
          </w:p>
          <w:p w14:paraId="6EDCBB0C" w14:textId="77777777" w:rsidR="00356D2F" w:rsidRPr="00356D2F" w:rsidRDefault="00356D2F" w:rsidP="00901442">
            <w:pPr>
              <w:ind w:firstLine="34"/>
              <w:rPr>
                <w:rFonts w:ascii="Times New Roman" w:eastAsia="Times New Roman" w:hAnsi="Times New Roman" w:cs="Times New Roman"/>
                <w:sz w:val="24"/>
                <w:szCs w:val="24"/>
              </w:rPr>
            </w:pPr>
            <w:proofErr w:type="spellStart"/>
            <w:r w:rsidRPr="00356D2F">
              <w:rPr>
                <w:rFonts w:ascii="Times New Roman" w:eastAsia="Times New Roman" w:hAnsi="Times New Roman" w:cs="Times New Roman"/>
                <w:sz w:val="24"/>
                <w:szCs w:val="24"/>
              </w:rPr>
              <w:t>Тел</w:t>
            </w:r>
            <w:proofErr w:type="spellEnd"/>
            <w:r w:rsidRPr="00356D2F">
              <w:rPr>
                <w:rFonts w:ascii="Times New Roman" w:eastAsia="Times New Roman" w:hAnsi="Times New Roman" w:cs="Times New Roman"/>
                <w:sz w:val="24"/>
                <w:szCs w:val="24"/>
              </w:rPr>
              <w:t>: 044-258-34-56. 044-258-28-87</w:t>
            </w:r>
          </w:p>
          <w:p w14:paraId="2500BB90" w14:textId="77777777" w:rsidR="00356D2F" w:rsidRPr="00356D2F" w:rsidRDefault="00356D2F" w:rsidP="00901442">
            <w:pPr>
              <w:ind w:firstLine="34"/>
              <w:rPr>
                <w:rFonts w:ascii="Times New Roman" w:eastAsia="Times New Roman" w:hAnsi="Times New Roman" w:cs="Times New Roman"/>
                <w:sz w:val="24"/>
                <w:szCs w:val="24"/>
              </w:rPr>
            </w:pPr>
          </w:p>
        </w:tc>
        <w:tc>
          <w:tcPr>
            <w:tcW w:w="708" w:type="dxa"/>
            <w:shd w:val="clear" w:color="auto" w:fill="auto"/>
          </w:tcPr>
          <w:p w14:paraId="28285510" w14:textId="77777777" w:rsidR="00356D2F" w:rsidRPr="00356D2F" w:rsidRDefault="00356D2F" w:rsidP="00901442">
            <w:pPr>
              <w:rPr>
                <w:rFonts w:ascii="Times New Roman" w:eastAsia="Times New Roman" w:hAnsi="Times New Roman" w:cs="Times New Roman"/>
                <w:sz w:val="24"/>
                <w:szCs w:val="24"/>
              </w:rPr>
            </w:pPr>
          </w:p>
        </w:tc>
        <w:tc>
          <w:tcPr>
            <w:tcW w:w="4817" w:type="dxa"/>
            <w:shd w:val="clear" w:color="auto" w:fill="auto"/>
          </w:tcPr>
          <w:p w14:paraId="67AFCF4D" w14:textId="5CF4D0FF" w:rsidR="00356D2F" w:rsidRPr="00356D2F" w:rsidRDefault="00356D2F" w:rsidP="00901442">
            <w:pPr>
              <w:rPr>
                <w:rFonts w:ascii="Times New Roman" w:hAnsi="Times New Roman" w:cs="Times New Roman"/>
                <w:sz w:val="24"/>
                <w:szCs w:val="24"/>
              </w:rPr>
            </w:pPr>
          </w:p>
        </w:tc>
      </w:tr>
      <w:tr w:rsidR="00356D2F" w:rsidRPr="00FC091E" w14:paraId="41E1E6E9" w14:textId="77777777" w:rsidTr="00356D2F">
        <w:tc>
          <w:tcPr>
            <w:tcW w:w="4390" w:type="dxa"/>
            <w:shd w:val="clear" w:color="auto" w:fill="auto"/>
          </w:tcPr>
          <w:p w14:paraId="3B4830B0" w14:textId="73CDE0FD" w:rsidR="00356D2F" w:rsidRPr="00356D2F" w:rsidRDefault="00356D2F" w:rsidP="00901442">
            <w:pPr>
              <w:ind w:firstLine="34"/>
              <w:rPr>
                <w:rFonts w:ascii="Times New Roman" w:hAnsi="Times New Roman" w:cs="Times New Roman"/>
                <w:b/>
                <w:sz w:val="24"/>
                <w:szCs w:val="24"/>
              </w:rPr>
            </w:pPr>
            <w:r w:rsidRPr="00356D2F">
              <w:rPr>
                <w:rFonts w:ascii="Times New Roman" w:hAnsi="Times New Roman" w:cs="Times New Roman"/>
                <w:b/>
                <w:sz w:val="24"/>
                <w:szCs w:val="24"/>
              </w:rPr>
              <w:t xml:space="preserve">__________________ </w:t>
            </w:r>
            <w:r>
              <w:rPr>
                <w:rFonts w:ascii="Times New Roman" w:hAnsi="Times New Roman" w:cs="Times New Roman"/>
                <w:b/>
                <w:sz w:val="24"/>
                <w:szCs w:val="24"/>
              </w:rPr>
              <w:t>Л</w:t>
            </w:r>
            <w:r w:rsidRPr="00356D2F">
              <w:rPr>
                <w:rFonts w:ascii="Times New Roman" w:hAnsi="Times New Roman" w:cs="Times New Roman"/>
                <w:b/>
                <w:sz w:val="24"/>
                <w:szCs w:val="24"/>
              </w:rPr>
              <w:t xml:space="preserve">.М. </w:t>
            </w:r>
            <w:r>
              <w:rPr>
                <w:rFonts w:ascii="Times New Roman" w:hAnsi="Times New Roman" w:cs="Times New Roman"/>
                <w:b/>
                <w:sz w:val="24"/>
                <w:szCs w:val="24"/>
              </w:rPr>
              <w:t>Присяжнюк</w:t>
            </w:r>
          </w:p>
        </w:tc>
        <w:tc>
          <w:tcPr>
            <w:tcW w:w="708" w:type="dxa"/>
            <w:shd w:val="clear" w:color="auto" w:fill="auto"/>
          </w:tcPr>
          <w:p w14:paraId="5B809C37" w14:textId="77777777" w:rsidR="00356D2F" w:rsidRPr="00356D2F" w:rsidRDefault="00356D2F" w:rsidP="00901442">
            <w:pPr>
              <w:rPr>
                <w:rFonts w:ascii="Times New Roman" w:eastAsia="Times New Roman" w:hAnsi="Times New Roman" w:cs="Times New Roman"/>
                <w:b/>
                <w:sz w:val="24"/>
                <w:szCs w:val="24"/>
              </w:rPr>
            </w:pPr>
          </w:p>
        </w:tc>
        <w:tc>
          <w:tcPr>
            <w:tcW w:w="4817" w:type="dxa"/>
            <w:shd w:val="clear" w:color="auto" w:fill="auto"/>
          </w:tcPr>
          <w:p w14:paraId="6FF5C05F" w14:textId="77777777" w:rsidR="00356D2F" w:rsidRPr="00356D2F" w:rsidRDefault="00356D2F" w:rsidP="00901442">
            <w:pPr>
              <w:rPr>
                <w:rFonts w:ascii="Times New Roman" w:hAnsi="Times New Roman" w:cs="Times New Roman"/>
                <w:b/>
                <w:sz w:val="24"/>
                <w:szCs w:val="24"/>
              </w:rPr>
            </w:pPr>
            <w:r w:rsidRPr="00356D2F">
              <w:rPr>
                <w:rFonts w:ascii="Times New Roman" w:hAnsi="Times New Roman" w:cs="Times New Roman"/>
                <w:b/>
                <w:sz w:val="24"/>
                <w:szCs w:val="24"/>
              </w:rPr>
              <w:t xml:space="preserve">___________________________ </w:t>
            </w:r>
          </w:p>
        </w:tc>
      </w:tr>
    </w:tbl>
    <w:p w14:paraId="7F273EFA" w14:textId="77777777" w:rsidR="00390212" w:rsidRPr="00DD7069" w:rsidRDefault="00390212">
      <w:pPr>
        <w:rPr>
          <w:rFonts w:ascii="Times New Roman" w:eastAsia="Times New Roman" w:hAnsi="Times New Roman" w:cs="Times New Roman"/>
          <w:color w:val="000000"/>
          <w:lang w:eastAsia="ru-RU"/>
        </w:rPr>
      </w:pPr>
      <w:r w:rsidRPr="00DD7069">
        <w:rPr>
          <w:rFonts w:ascii="Times New Roman" w:eastAsia="Times New Roman" w:hAnsi="Times New Roman" w:cs="Times New Roman"/>
          <w:color w:val="000000"/>
          <w:lang w:eastAsia="ru-RU"/>
        </w:rPr>
        <w:br w:type="page"/>
      </w:r>
    </w:p>
    <w:p w14:paraId="777C4A47" w14:textId="06AF2C41" w:rsidR="00390212" w:rsidRPr="00DD7069" w:rsidRDefault="00390212" w:rsidP="00420332">
      <w:pPr>
        <w:spacing w:after="0" w:line="240" w:lineRule="auto"/>
        <w:ind w:firstLine="5529"/>
        <w:rPr>
          <w:rFonts w:ascii="Times New Roman" w:eastAsia="Times New Roman" w:hAnsi="Times New Roman" w:cs="Times New Roman"/>
          <w:color w:val="000000"/>
          <w:lang w:eastAsia="ru-RU"/>
        </w:rPr>
      </w:pPr>
      <w:r w:rsidRPr="00DD7069">
        <w:rPr>
          <w:rFonts w:ascii="Times New Roman" w:eastAsia="Times New Roman" w:hAnsi="Times New Roman" w:cs="Times New Roman"/>
          <w:color w:val="000000"/>
          <w:lang w:eastAsia="ru-RU"/>
        </w:rPr>
        <w:lastRenderedPageBreak/>
        <w:t xml:space="preserve">Додаток № 1 до Договору №____ </w:t>
      </w:r>
    </w:p>
    <w:p w14:paraId="2F789D29" w14:textId="5531EDCA" w:rsidR="00390212" w:rsidRPr="00DD7069" w:rsidRDefault="00390212" w:rsidP="00420332">
      <w:pPr>
        <w:spacing w:after="0" w:line="240" w:lineRule="auto"/>
        <w:ind w:firstLine="5529"/>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lang w:eastAsia="ru-RU"/>
        </w:rPr>
        <w:t>від “____”_________ 20      р.</w:t>
      </w:r>
    </w:p>
    <w:p w14:paraId="16F25A74" w14:textId="36708790" w:rsidR="00795294" w:rsidRPr="00DD7069" w:rsidRDefault="00795294" w:rsidP="00420332">
      <w:pPr>
        <w:spacing w:after="0" w:line="240" w:lineRule="auto"/>
        <w:ind w:firstLine="4820"/>
        <w:rPr>
          <w:rFonts w:ascii="Times New Roman" w:eastAsia="Times New Roman" w:hAnsi="Times New Roman" w:cs="Times New Roman"/>
          <w:color w:val="000000"/>
          <w:lang w:eastAsia="ru-RU"/>
        </w:rPr>
      </w:pPr>
    </w:p>
    <w:p w14:paraId="1C1FD9AE" w14:textId="77777777" w:rsidR="00795294" w:rsidRPr="00DD7069" w:rsidRDefault="00795294" w:rsidP="00DB03DB">
      <w:pPr>
        <w:spacing w:after="0" w:line="240" w:lineRule="auto"/>
        <w:rPr>
          <w:rFonts w:ascii="Times New Roman" w:eastAsia="Times New Roman" w:hAnsi="Times New Roman" w:cs="Times New Roman"/>
          <w:color w:val="000000"/>
          <w:lang w:eastAsia="ru-RU"/>
        </w:rPr>
      </w:pPr>
    </w:p>
    <w:p w14:paraId="0CEEA6B4" w14:textId="77777777" w:rsidR="00A658E7" w:rsidRPr="00DD7069" w:rsidRDefault="00A658E7"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lang w:eastAsia="ru-RU"/>
        </w:rPr>
        <w:t>ПЕРЕЛІК ПРОБ НАСІННЯ</w:t>
      </w:r>
      <w:r w:rsidRPr="00DD7069">
        <w:rPr>
          <w:rFonts w:ascii="Times New Roman" w:eastAsia="Times New Roman" w:hAnsi="Times New Roman" w:cs="Times New Roman"/>
          <w:sz w:val="24"/>
          <w:szCs w:val="24"/>
          <w:lang w:eastAsia="ru-RU"/>
        </w:rPr>
        <w:br/>
      </w:r>
    </w:p>
    <w:tbl>
      <w:tblPr>
        <w:tblW w:w="9634" w:type="dxa"/>
        <w:tblCellMar>
          <w:top w:w="15" w:type="dxa"/>
          <w:left w:w="15" w:type="dxa"/>
          <w:bottom w:w="15" w:type="dxa"/>
          <w:right w:w="15" w:type="dxa"/>
        </w:tblCellMar>
        <w:tblLook w:val="04A0" w:firstRow="1" w:lastRow="0" w:firstColumn="1" w:lastColumn="0" w:noHBand="0" w:noVBand="1"/>
      </w:tblPr>
      <w:tblGrid>
        <w:gridCol w:w="507"/>
        <w:gridCol w:w="2877"/>
        <w:gridCol w:w="1714"/>
        <w:gridCol w:w="1050"/>
        <w:gridCol w:w="1218"/>
        <w:gridCol w:w="2268"/>
      </w:tblGrid>
      <w:tr w:rsidR="00A658E7" w:rsidRPr="00DD7069" w14:paraId="5797C2CC" w14:textId="77777777" w:rsidTr="00D378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E0D99" w14:textId="77777777" w:rsidR="00A658E7" w:rsidRPr="00DD7069" w:rsidRDefault="00A658E7"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lang w:eastAsia="ru-RU"/>
              </w:rPr>
              <w:t>№</w:t>
            </w:r>
          </w:p>
          <w:p w14:paraId="10DC87FE" w14:textId="77777777" w:rsidR="00A658E7" w:rsidRPr="00DD7069" w:rsidRDefault="00A658E7"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lang w:eastAsia="ru-RU"/>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59D3D7" w14:textId="77777777" w:rsidR="00A658E7" w:rsidRPr="00DD7069" w:rsidRDefault="00A658E7"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lang w:eastAsia="ru-RU"/>
              </w:rPr>
              <w:t>Ботанічний таксон</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20E4A1" w14:textId="77777777" w:rsidR="00A658E7" w:rsidRPr="00DD7069" w:rsidRDefault="00A658E7"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lang w:eastAsia="ru-RU"/>
              </w:rPr>
              <w:t>Назва сорту</w:t>
            </w:r>
          </w:p>
        </w:tc>
        <w:tc>
          <w:tcPr>
            <w:tcW w:w="1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EFC257" w14:textId="77777777" w:rsidR="00A658E7" w:rsidRPr="00DD7069" w:rsidRDefault="00A658E7"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lang w:eastAsia="ru-RU"/>
              </w:rPr>
              <w:t>Номер заявки</w:t>
            </w:r>
          </w:p>
        </w:tc>
        <w:tc>
          <w:tcPr>
            <w:tcW w:w="1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F52E2" w14:textId="77777777" w:rsidR="00A658E7" w:rsidRPr="00DD7069" w:rsidRDefault="00A658E7"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lang w:eastAsia="ru-RU"/>
              </w:rPr>
              <w:t>Категорія насіння</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1B6253" w14:textId="77777777" w:rsidR="00A658E7" w:rsidRPr="00DD7069" w:rsidRDefault="00A658E7"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lang w:eastAsia="ru-RU"/>
              </w:rPr>
              <w:t>Номер партії</w:t>
            </w:r>
          </w:p>
        </w:tc>
      </w:tr>
      <w:tr w:rsidR="00A658E7" w:rsidRPr="00DD7069" w14:paraId="422F053F" w14:textId="77777777" w:rsidTr="00D378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18F23C" w14:textId="77777777" w:rsidR="00A658E7" w:rsidRPr="00DD7069" w:rsidRDefault="00A658E7"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7C11D7BD" w14:textId="77777777" w:rsidR="00A658E7" w:rsidRPr="00AA4357" w:rsidRDefault="00A658E7" w:rsidP="00420332">
            <w:pPr>
              <w:spacing w:after="0" w:line="240" w:lineRule="auto"/>
            </w:pPr>
          </w:p>
        </w:tc>
        <w:tc>
          <w:tcPr>
            <w:tcW w:w="1714"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538E55E2" w14:textId="77777777" w:rsidR="00A658E7" w:rsidRPr="00AA4357" w:rsidRDefault="00A658E7" w:rsidP="00420332">
            <w:pPr>
              <w:spacing w:after="0" w:line="240" w:lineRule="auto"/>
            </w:pPr>
          </w:p>
        </w:tc>
        <w:tc>
          <w:tcPr>
            <w:tcW w:w="1050"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1681B26B" w14:textId="77777777" w:rsidR="00A658E7" w:rsidRPr="00AA4357" w:rsidRDefault="00A658E7" w:rsidP="00420332">
            <w:pPr>
              <w:spacing w:after="0"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08A67B41" w14:textId="77777777" w:rsidR="00A658E7" w:rsidRPr="00AA4357" w:rsidRDefault="00A658E7" w:rsidP="00420332">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75D331EB" w14:textId="77777777" w:rsidR="00A658E7" w:rsidRPr="00AA4357" w:rsidRDefault="00A658E7" w:rsidP="00420332">
            <w:pPr>
              <w:spacing w:after="0" w:line="240" w:lineRule="auto"/>
            </w:pPr>
          </w:p>
        </w:tc>
      </w:tr>
      <w:tr w:rsidR="00A658E7" w:rsidRPr="00DD7069" w14:paraId="4244DEA5" w14:textId="77777777" w:rsidTr="00D378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92BEA" w14:textId="77777777" w:rsidR="00A658E7" w:rsidRPr="00DD7069" w:rsidRDefault="00A658E7"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2C46644F" w14:textId="77777777" w:rsidR="00A658E7" w:rsidRPr="00AA4357" w:rsidRDefault="00A658E7" w:rsidP="00420332">
            <w:pPr>
              <w:spacing w:after="0" w:line="240" w:lineRule="auto"/>
            </w:pPr>
          </w:p>
        </w:tc>
        <w:tc>
          <w:tcPr>
            <w:tcW w:w="1714"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2382FC4C" w14:textId="77777777" w:rsidR="00A658E7" w:rsidRPr="00AA4357" w:rsidRDefault="00A658E7" w:rsidP="00420332">
            <w:pPr>
              <w:spacing w:after="0" w:line="240" w:lineRule="auto"/>
            </w:pPr>
          </w:p>
        </w:tc>
        <w:tc>
          <w:tcPr>
            <w:tcW w:w="1050"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7315C207" w14:textId="77777777" w:rsidR="00A658E7" w:rsidRPr="00AA4357" w:rsidRDefault="00A658E7" w:rsidP="00420332">
            <w:pPr>
              <w:spacing w:after="0"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24C17F41" w14:textId="77777777" w:rsidR="00A658E7" w:rsidRPr="00AA4357" w:rsidRDefault="00A658E7" w:rsidP="00420332">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2E3BAC11" w14:textId="77777777" w:rsidR="00A658E7" w:rsidRPr="00AA4357" w:rsidRDefault="00A658E7" w:rsidP="00420332">
            <w:pPr>
              <w:spacing w:after="0" w:line="240" w:lineRule="auto"/>
            </w:pPr>
          </w:p>
        </w:tc>
      </w:tr>
      <w:tr w:rsidR="00A658E7" w:rsidRPr="00DD7069" w14:paraId="7F948E31" w14:textId="77777777" w:rsidTr="00D378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E2AF1" w14:textId="77777777" w:rsidR="00A658E7" w:rsidRPr="00DD7069" w:rsidRDefault="00A658E7"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0B6258F0" w14:textId="77777777" w:rsidR="00A658E7" w:rsidRPr="00AA4357" w:rsidRDefault="00A658E7" w:rsidP="00420332">
            <w:pPr>
              <w:spacing w:after="0" w:line="240" w:lineRule="auto"/>
            </w:pPr>
          </w:p>
        </w:tc>
        <w:tc>
          <w:tcPr>
            <w:tcW w:w="1714"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56FAAC8D" w14:textId="77777777" w:rsidR="00A658E7" w:rsidRPr="00AA4357" w:rsidRDefault="00A658E7" w:rsidP="00420332">
            <w:pPr>
              <w:spacing w:after="0" w:line="240" w:lineRule="auto"/>
            </w:pPr>
          </w:p>
        </w:tc>
        <w:tc>
          <w:tcPr>
            <w:tcW w:w="1050"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69BA945B" w14:textId="77777777" w:rsidR="00A658E7" w:rsidRPr="00AA4357" w:rsidRDefault="00A658E7" w:rsidP="00420332">
            <w:pPr>
              <w:spacing w:after="0"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35DA5FEB" w14:textId="77777777" w:rsidR="00A658E7" w:rsidRPr="00AA4357" w:rsidRDefault="00A658E7" w:rsidP="00420332">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159E93B0" w14:textId="77777777" w:rsidR="00A658E7" w:rsidRPr="00AA4357" w:rsidRDefault="00A658E7" w:rsidP="00420332">
            <w:pPr>
              <w:spacing w:after="0" w:line="240" w:lineRule="auto"/>
            </w:pPr>
          </w:p>
        </w:tc>
      </w:tr>
      <w:tr w:rsidR="00A658E7" w:rsidRPr="00DD7069" w14:paraId="4377B6A3" w14:textId="77777777" w:rsidTr="00D3787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1FE40B" w14:textId="77777777" w:rsidR="00A658E7" w:rsidRPr="00DD7069" w:rsidRDefault="00A658E7" w:rsidP="00DB03DB">
            <w:pPr>
              <w:spacing w:after="0" w:line="240" w:lineRule="auto"/>
              <w:jc w:val="center"/>
              <w:rPr>
                <w:rFonts w:ascii="Times New Roman" w:eastAsia="Times New Roman" w:hAnsi="Times New Roman" w:cs="Times New Roman"/>
                <w:b/>
                <w:bCs/>
                <w:color w:val="00000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3F7C1F63" w14:textId="77777777" w:rsidR="00A658E7" w:rsidRPr="00AA4357" w:rsidRDefault="00A658E7" w:rsidP="00420332">
            <w:pPr>
              <w:spacing w:after="0" w:line="240" w:lineRule="auto"/>
            </w:pPr>
            <w:r w:rsidRPr="00AA4357">
              <w:rPr>
                <w:rFonts w:ascii="Times New Roman" w:eastAsia="Times New Roman" w:hAnsi="Times New Roman" w:cs="Times New Roman"/>
                <w:b/>
                <w:bCs/>
                <w:color w:val="000000"/>
                <w:lang w:eastAsia="ru-RU"/>
              </w:rPr>
              <w:t>ВСЬОГО ПРОБ  НАСІННЯ -</w:t>
            </w:r>
          </w:p>
        </w:tc>
        <w:tc>
          <w:tcPr>
            <w:tcW w:w="1714"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17CCE4F2" w14:textId="77777777" w:rsidR="00A658E7" w:rsidRPr="00AA4357" w:rsidRDefault="00A658E7" w:rsidP="00420332">
            <w:pPr>
              <w:spacing w:after="0" w:line="240" w:lineRule="auto"/>
            </w:pPr>
          </w:p>
        </w:tc>
        <w:tc>
          <w:tcPr>
            <w:tcW w:w="1050"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2A77DDE6" w14:textId="77777777" w:rsidR="00A658E7" w:rsidRPr="00AA4357" w:rsidRDefault="00A658E7" w:rsidP="00420332">
            <w:pPr>
              <w:spacing w:after="0"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53888D0E" w14:textId="77777777" w:rsidR="00A658E7" w:rsidRPr="00AA4357" w:rsidRDefault="00A658E7" w:rsidP="00420332">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F8F9FA"/>
            <w:tcMar>
              <w:top w:w="0" w:type="dxa"/>
              <w:left w:w="115" w:type="dxa"/>
              <w:bottom w:w="0" w:type="dxa"/>
              <w:right w:w="115" w:type="dxa"/>
            </w:tcMar>
          </w:tcPr>
          <w:p w14:paraId="38983D62" w14:textId="77777777" w:rsidR="00A658E7" w:rsidRPr="00AA4357" w:rsidRDefault="00A658E7" w:rsidP="00420332">
            <w:pPr>
              <w:spacing w:after="0" w:line="240" w:lineRule="auto"/>
            </w:pPr>
          </w:p>
        </w:tc>
      </w:tr>
      <w:tr w:rsidR="00A658E7" w:rsidRPr="00DD7069" w14:paraId="24433E7A" w14:textId="77777777" w:rsidTr="00D37870">
        <w:tc>
          <w:tcPr>
            <w:tcW w:w="963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6637B" w14:textId="77777777" w:rsidR="00A658E7" w:rsidRPr="00DD7069" w:rsidRDefault="00A658E7" w:rsidP="00420332">
            <w:pPr>
              <w:spacing w:after="0" w:line="240" w:lineRule="auto"/>
              <w:jc w:val="center"/>
              <w:rPr>
                <w:rFonts w:ascii="Times New Roman" w:eastAsia="Times New Roman" w:hAnsi="Times New Roman" w:cs="Times New Roman"/>
                <w:sz w:val="24"/>
                <w:szCs w:val="24"/>
                <w:lang w:eastAsia="ru-RU"/>
              </w:rPr>
            </w:pPr>
          </w:p>
        </w:tc>
      </w:tr>
    </w:tbl>
    <w:p w14:paraId="42C08B2A" w14:textId="77777777" w:rsidR="00A658E7" w:rsidRPr="00DD7069" w:rsidRDefault="00A658E7" w:rsidP="00DB03DB">
      <w:pPr>
        <w:spacing w:after="0" w:line="240" w:lineRule="auto"/>
        <w:rPr>
          <w:rFonts w:ascii="Times New Roman" w:eastAsia="Times New Roman" w:hAnsi="Times New Roman" w:cs="Times New Roman"/>
          <w:sz w:val="24"/>
          <w:szCs w:val="24"/>
          <w:lang w:eastAsia="ru-RU"/>
        </w:rPr>
      </w:pPr>
    </w:p>
    <w:p w14:paraId="6FA7909D" w14:textId="77777777" w:rsidR="00A658E7" w:rsidRPr="00DD7069" w:rsidRDefault="00A658E7" w:rsidP="00420332">
      <w:pPr>
        <w:spacing w:after="0" w:line="240" w:lineRule="auto"/>
        <w:jc w:val="both"/>
        <w:rPr>
          <w:rFonts w:ascii="Times New Roman" w:eastAsia="Times New Roman" w:hAnsi="Times New Roman" w:cs="Times New Roman"/>
          <w:sz w:val="24"/>
          <w:szCs w:val="24"/>
          <w:lang w:eastAsia="ru-RU"/>
        </w:rPr>
      </w:pPr>
      <w:r w:rsidRPr="00DD7069">
        <w:rPr>
          <w:rFonts w:ascii="Times New Roman" w:eastAsia="Times New Roman" w:hAnsi="Times New Roman" w:cs="Times New Roman"/>
          <w:color w:val="000000"/>
          <w:sz w:val="24"/>
          <w:szCs w:val="24"/>
          <w:lang w:eastAsia="ru-RU"/>
        </w:rPr>
        <w:t>Загальна вартість робіт за Договором становить _________________________________.</w:t>
      </w:r>
    </w:p>
    <w:p w14:paraId="0A63C662" w14:textId="77777777" w:rsidR="00874CA6" w:rsidRPr="00DD7069" w:rsidRDefault="00874CA6" w:rsidP="00420332">
      <w:pPr>
        <w:spacing w:after="0" w:line="240" w:lineRule="auto"/>
        <w:rPr>
          <w:rFonts w:ascii="Times New Roman" w:eastAsia="Times New Roman" w:hAnsi="Times New Roman" w:cs="Times New Roman"/>
          <w:sz w:val="24"/>
          <w:szCs w:val="24"/>
          <w:lang w:eastAsia="ru-RU"/>
        </w:rPr>
      </w:pPr>
    </w:p>
    <w:p w14:paraId="30BE4E15" w14:textId="77777777" w:rsidR="00874CA6" w:rsidRPr="00DD7069" w:rsidRDefault="00874CA6" w:rsidP="00DB03DB">
      <w:pPr>
        <w:spacing w:after="0" w:line="240" w:lineRule="auto"/>
        <w:jc w:val="center"/>
        <w:rPr>
          <w:rFonts w:ascii="Times New Roman" w:eastAsia="Times New Roman" w:hAnsi="Times New Roman" w:cs="Times New Roman"/>
          <w:sz w:val="24"/>
          <w:szCs w:val="24"/>
          <w:lang w:eastAsia="ru-RU"/>
        </w:rPr>
      </w:pPr>
      <w:r w:rsidRPr="00DD7069">
        <w:rPr>
          <w:rFonts w:ascii="Times New Roman" w:eastAsia="Times New Roman" w:hAnsi="Times New Roman" w:cs="Times New Roman"/>
          <w:b/>
          <w:bCs/>
          <w:color w:val="000000"/>
          <w:sz w:val="24"/>
          <w:szCs w:val="24"/>
          <w:lang w:eastAsia="ru-RU"/>
        </w:rPr>
        <w:t>Місцезнаходження та реквізити Сторін</w:t>
      </w:r>
    </w:p>
    <w:p w14:paraId="0FC6431D" w14:textId="77777777" w:rsidR="00874CA6" w:rsidRPr="00DD7069" w:rsidRDefault="00874CA6" w:rsidP="00DB03DB">
      <w:pPr>
        <w:spacing w:after="0" w:line="240" w:lineRule="auto"/>
        <w:rPr>
          <w:rFonts w:ascii="Times New Roman" w:eastAsia="Times New Roman" w:hAnsi="Times New Roman" w:cs="Times New Roman"/>
          <w:sz w:val="24"/>
          <w:szCs w:val="24"/>
          <w:lang w:eastAsia="ru-RU"/>
        </w:rPr>
      </w:pPr>
    </w:p>
    <w:tbl>
      <w:tblPr>
        <w:tblStyle w:val="TableNormal"/>
        <w:tblW w:w="9915" w:type="dxa"/>
        <w:tblInd w:w="0" w:type="dxa"/>
        <w:tblCellMar>
          <w:top w:w="100" w:type="dxa"/>
          <w:left w:w="100" w:type="dxa"/>
          <w:bottom w:w="100" w:type="dxa"/>
          <w:right w:w="100" w:type="dxa"/>
        </w:tblCellMar>
        <w:tblLook w:val="0600" w:firstRow="0" w:lastRow="0" w:firstColumn="0" w:lastColumn="0" w:noHBand="1" w:noVBand="1"/>
      </w:tblPr>
      <w:tblGrid>
        <w:gridCol w:w="4390"/>
        <w:gridCol w:w="708"/>
        <w:gridCol w:w="4817"/>
      </w:tblGrid>
      <w:tr w:rsidR="003341EB" w14:paraId="6E8C4787" w14:textId="77777777" w:rsidTr="00901442">
        <w:trPr>
          <w:trHeight w:val="25"/>
        </w:trPr>
        <w:tc>
          <w:tcPr>
            <w:tcW w:w="4390" w:type="dxa"/>
            <w:shd w:val="clear" w:color="auto" w:fill="auto"/>
          </w:tcPr>
          <w:p w14:paraId="3FA65C71" w14:textId="77777777" w:rsidR="003341EB" w:rsidRPr="00356D2F" w:rsidRDefault="003341EB" w:rsidP="00901442">
            <w:pPr>
              <w:jc w:val="center"/>
              <w:rPr>
                <w:rFonts w:ascii="Times New Roman" w:hAnsi="Times New Roman" w:cs="Times New Roman"/>
                <w:sz w:val="24"/>
                <w:szCs w:val="24"/>
              </w:rPr>
            </w:pPr>
            <w:r w:rsidRPr="00356D2F">
              <w:rPr>
                <w:rFonts w:ascii="Times New Roman" w:eastAsia="Times New Roman" w:hAnsi="Times New Roman" w:cs="Times New Roman"/>
                <w:b/>
                <w:sz w:val="24"/>
                <w:szCs w:val="24"/>
              </w:rPr>
              <w:t>ВИКОНАВЕЦЬ</w:t>
            </w:r>
          </w:p>
        </w:tc>
        <w:tc>
          <w:tcPr>
            <w:tcW w:w="708" w:type="dxa"/>
            <w:shd w:val="clear" w:color="auto" w:fill="auto"/>
          </w:tcPr>
          <w:p w14:paraId="6C351F4F" w14:textId="77777777" w:rsidR="003341EB" w:rsidRPr="00356D2F" w:rsidRDefault="003341EB" w:rsidP="00901442">
            <w:pPr>
              <w:jc w:val="center"/>
              <w:rPr>
                <w:rFonts w:ascii="Times New Roman" w:eastAsia="Times New Roman" w:hAnsi="Times New Roman" w:cs="Times New Roman"/>
                <w:sz w:val="24"/>
                <w:szCs w:val="24"/>
              </w:rPr>
            </w:pPr>
          </w:p>
        </w:tc>
        <w:tc>
          <w:tcPr>
            <w:tcW w:w="4817" w:type="dxa"/>
            <w:shd w:val="clear" w:color="auto" w:fill="auto"/>
          </w:tcPr>
          <w:p w14:paraId="4CFF05BF" w14:textId="77777777" w:rsidR="003341EB" w:rsidRPr="00356D2F" w:rsidRDefault="003341EB" w:rsidP="00901442">
            <w:pPr>
              <w:jc w:val="center"/>
              <w:rPr>
                <w:rFonts w:ascii="Times New Roman" w:hAnsi="Times New Roman" w:cs="Times New Roman"/>
                <w:sz w:val="24"/>
                <w:szCs w:val="24"/>
              </w:rPr>
            </w:pPr>
            <w:r w:rsidRPr="00356D2F">
              <w:rPr>
                <w:rFonts w:ascii="Times New Roman" w:eastAsia="Times New Roman" w:hAnsi="Times New Roman" w:cs="Times New Roman"/>
                <w:b/>
                <w:sz w:val="24"/>
                <w:szCs w:val="24"/>
              </w:rPr>
              <w:t>ЗАМОВНИК</w:t>
            </w:r>
          </w:p>
        </w:tc>
      </w:tr>
      <w:tr w:rsidR="003341EB" w14:paraId="3AC6E9BD" w14:textId="77777777" w:rsidTr="00901442">
        <w:tc>
          <w:tcPr>
            <w:tcW w:w="4390" w:type="dxa"/>
            <w:shd w:val="clear" w:color="auto" w:fill="auto"/>
          </w:tcPr>
          <w:p w14:paraId="16A0E967" w14:textId="77777777" w:rsidR="003341EB" w:rsidRPr="00356D2F" w:rsidRDefault="003341EB" w:rsidP="00901442">
            <w:pPr>
              <w:rPr>
                <w:rFonts w:ascii="Times New Roman" w:hAnsi="Times New Roman" w:cs="Times New Roman"/>
                <w:sz w:val="24"/>
                <w:szCs w:val="24"/>
              </w:rPr>
            </w:pPr>
            <w:r w:rsidRPr="00356D2F">
              <w:rPr>
                <w:rFonts w:ascii="Times New Roman" w:eastAsia="Times New Roman" w:hAnsi="Times New Roman" w:cs="Times New Roman"/>
                <w:b/>
                <w:sz w:val="24"/>
                <w:szCs w:val="24"/>
              </w:rPr>
              <w:t>Український інститут експертизи сортів рослин</w:t>
            </w:r>
          </w:p>
          <w:p w14:paraId="3626C280" w14:textId="77777777" w:rsidR="003341EB" w:rsidRPr="00356D2F" w:rsidRDefault="003341EB" w:rsidP="00901442">
            <w:pPr>
              <w:ind w:firstLine="34"/>
              <w:rPr>
                <w:rFonts w:ascii="Times New Roman" w:eastAsia="Times New Roman" w:hAnsi="Times New Roman" w:cs="Times New Roman"/>
                <w:sz w:val="10"/>
                <w:szCs w:val="10"/>
              </w:rPr>
            </w:pPr>
          </w:p>
          <w:p w14:paraId="0800772E" w14:textId="77777777" w:rsidR="003341EB" w:rsidRPr="00356D2F" w:rsidRDefault="003341EB"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03041, м. Київ</w:t>
            </w:r>
          </w:p>
          <w:p w14:paraId="14E8C88D" w14:textId="77777777" w:rsidR="003341EB" w:rsidRPr="00356D2F" w:rsidRDefault="003341EB"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 xml:space="preserve">вул. Генерала </w:t>
            </w:r>
            <w:proofErr w:type="spellStart"/>
            <w:r w:rsidRPr="00356D2F">
              <w:rPr>
                <w:rFonts w:ascii="Times New Roman" w:eastAsia="Times New Roman" w:hAnsi="Times New Roman" w:cs="Times New Roman"/>
                <w:sz w:val="24"/>
                <w:szCs w:val="24"/>
              </w:rPr>
              <w:t>Родімцева</w:t>
            </w:r>
            <w:proofErr w:type="spellEnd"/>
            <w:r w:rsidRPr="00356D2F">
              <w:rPr>
                <w:rFonts w:ascii="Times New Roman" w:eastAsia="Times New Roman" w:hAnsi="Times New Roman" w:cs="Times New Roman"/>
                <w:sz w:val="24"/>
                <w:szCs w:val="24"/>
              </w:rPr>
              <w:t>, буд. 15</w:t>
            </w:r>
          </w:p>
          <w:p w14:paraId="41627C79" w14:textId="77777777" w:rsidR="003341EB" w:rsidRPr="00356D2F" w:rsidRDefault="003341EB" w:rsidP="00901442">
            <w:pPr>
              <w:ind w:firstLine="34"/>
              <w:rPr>
                <w:rFonts w:ascii="Times New Roman" w:eastAsia="Times New Roman" w:hAnsi="Times New Roman" w:cs="Times New Roman"/>
                <w:sz w:val="10"/>
                <w:szCs w:val="10"/>
              </w:rPr>
            </w:pPr>
          </w:p>
          <w:p w14:paraId="7A4E1115" w14:textId="77777777" w:rsidR="003341EB" w:rsidRPr="00356D2F" w:rsidRDefault="003341EB"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Код ЄДРПОУ 00488332</w:t>
            </w:r>
          </w:p>
          <w:p w14:paraId="1FF25EBF" w14:textId="77777777" w:rsidR="003341EB" w:rsidRPr="00356D2F" w:rsidRDefault="003341EB"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р/р UA638201720313201003202016514,</w:t>
            </w:r>
          </w:p>
          <w:p w14:paraId="302992A4" w14:textId="77777777" w:rsidR="003341EB" w:rsidRPr="00356D2F" w:rsidRDefault="003341EB" w:rsidP="00901442">
            <w:pPr>
              <w:ind w:firstLine="34"/>
              <w:rPr>
                <w:rFonts w:ascii="Times New Roman" w:eastAsia="Times New Roman" w:hAnsi="Times New Roman" w:cs="Times New Roman"/>
                <w:sz w:val="24"/>
                <w:szCs w:val="24"/>
              </w:rPr>
            </w:pPr>
            <w:proofErr w:type="spellStart"/>
            <w:r w:rsidRPr="00356D2F">
              <w:rPr>
                <w:rFonts w:ascii="Times New Roman" w:eastAsia="Times New Roman" w:hAnsi="Times New Roman" w:cs="Times New Roman"/>
                <w:sz w:val="24"/>
                <w:szCs w:val="24"/>
              </w:rPr>
              <w:t>Держказначейська</w:t>
            </w:r>
            <w:proofErr w:type="spellEnd"/>
            <w:r w:rsidRPr="00356D2F">
              <w:rPr>
                <w:rFonts w:ascii="Times New Roman" w:eastAsia="Times New Roman" w:hAnsi="Times New Roman" w:cs="Times New Roman"/>
                <w:sz w:val="24"/>
                <w:szCs w:val="24"/>
              </w:rPr>
              <w:t xml:space="preserve"> служба України.</w:t>
            </w:r>
          </w:p>
          <w:p w14:paraId="45EB5B78" w14:textId="77777777" w:rsidR="003341EB" w:rsidRPr="00356D2F" w:rsidRDefault="003341EB"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м. Київ, МФО 820172</w:t>
            </w:r>
          </w:p>
          <w:p w14:paraId="7120E5C7" w14:textId="77777777" w:rsidR="003341EB" w:rsidRPr="00356D2F" w:rsidRDefault="003341EB" w:rsidP="00901442">
            <w:pPr>
              <w:ind w:firstLine="34"/>
              <w:rPr>
                <w:rFonts w:ascii="Times New Roman" w:eastAsia="Times New Roman" w:hAnsi="Times New Roman" w:cs="Times New Roman"/>
                <w:sz w:val="24"/>
                <w:szCs w:val="24"/>
              </w:rPr>
            </w:pPr>
            <w:r w:rsidRPr="00356D2F">
              <w:rPr>
                <w:rFonts w:ascii="Times New Roman" w:eastAsia="Times New Roman" w:hAnsi="Times New Roman" w:cs="Times New Roman"/>
                <w:sz w:val="24"/>
                <w:szCs w:val="24"/>
              </w:rPr>
              <w:t>IПН:004883326508</w:t>
            </w:r>
          </w:p>
          <w:p w14:paraId="161C05AC" w14:textId="77777777" w:rsidR="003341EB" w:rsidRPr="00356D2F" w:rsidRDefault="003341EB" w:rsidP="00901442">
            <w:pPr>
              <w:ind w:firstLine="34"/>
              <w:rPr>
                <w:rFonts w:ascii="Times New Roman" w:eastAsia="Times New Roman" w:hAnsi="Times New Roman" w:cs="Times New Roman"/>
                <w:sz w:val="24"/>
                <w:szCs w:val="24"/>
              </w:rPr>
            </w:pPr>
            <w:proofErr w:type="spellStart"/>
            <w:r w:rsidRPr="00356D2F">
              <w:rPr>
                <w:rFonts w:ascii="Times New Roman" w:eastAsia="Times New Roman" w:hAnsi="Times New Roman" w:cs="Times New Roman"/>
                <w:sz w:val="24"/>
                <w:szCs w:val="24"/>
              </w:rPr>
              <w:t>Св</w:t>
            </w:r>
            <w:proofErr w:type="spellEnd"/>
            <w:r w:rsidRPr="00356D2F">
              <w:rPr>
                <w:rFonts w:ascii="Times New Roman" w:eastAsia="Times New Roman" w:hAnsi="Times New Roman" w:cs="Times New Roman"/>
                <w:sz w:val="24"/>
                <w:szCs w:val="24"/>
              </w:rPr>
              <w:t>. плат. ПДВ №1726504502013</w:t>
            </w:r>
          </w:p>
          <w:p w14:paraId="4C124D0F" w14:textId="77777777" w:rsidR="003341EB" w:rsidRPr="00356D2F" w:rsidRDefault="003341EB" w:rsidP="00901442">
            <w:pPr>
              <w:ind w:firstLine="34"/>
              <w:rPr>
                <w:rFonts w:ascii="Times New Roman" w:eastAsia="Times New Roman" w:hAnsi="Times New Roman" w:cs="Times New Roman"/>
                <w:sz w:val="24"/>
                <w:szCs w:val="24"/>
              </w:rPr>
            </w:pPr>
            <w:proofErr w:type="spellStart"/>
            <w:r w:rsidRPr="00356D2F">
              <w:rPr>
                <w:rFonts w:ascii="Times New Roman" w:eastAsia="Times New Roman" w:hAnsi="Times New Roman" w:cs="Times New Roman"/>
                <w:sz w:val="24"/>
                <w:szCs w:val="24"/>
              </w:rPr>
              <w:t>Тел</w:t>
            </w:r>
            <w:proofErr w:type="spellEnd"/>
            <w:r w:rsidRPr="00356D2F">
              <w:rPr>
                <w:rFonts w:ascii="Times New Roman" w:eastAsia="Times New Roman" w:hAnsi="Times New Roman" w:cs="Times New Roman"/>
                <w:sz w:val="24"/>
                <w:szCs w:val="24"/>
              </w:rPr>
              <w:t>: 044-258-34-56. 044-258-28-87</w:t>
            </w:r>
          </w:p>
          <w:p w14:paraId="75230D6A" w14:textId="77777777" w:rsidR="003341EB" w:rsidRPr="00356D2F" w:rsidRDefault="003341EB" w:rsidP="00901442">
            <w:pPr>
              <w:ind w:firstLine="34"/>
              <w:rPr>
                <w:rFonts w:ascii="Times New Roman" w:eastAsia="Times New Roman" w:hAnsi="Times New Roman" w:cs="Times New Roman"/>
                <w:sz w:val="24"/>
                <w:szCs w:val="24"/>
              </w:rPr>
            </w:pPr>
          </w:p>
        </w:tc>
        <w:tc>
          <w:tcPr>
            <w:tcW w:w="708" w:type="dxa"/>
            <w:shd w:val="clear" w:color="auto" w:fill="auto"/>
          </w:tcPr>
          <w:p w14:paraId="5CC69AF6" w14:textId="77777777" w:rsidR="003341EB" w:rsidRPr="00356D2F" w:rsidRDefault="003341EB" w:rsidP="00901442">
            <w:pPr>
              <w:rPr>
                <w:rFonts w:ascii="Times New Roman" w:eastAsia="Times New Roman" w:hAnsi="Times New Roman" w:cs="Times New Roman"/>
                <w:sz w:val="24"/>
                <w:szCs w:val="24"/>
              </w:rPr>
            </w:pPr>
          </w:p>
        </w:tc>
        <w:tc>
          <w:tcPr>
            <w:tcW w:w="4817" w:type="dxa"/>
            <w:shd w:val="clear" w:color="auto" w:fill="auto"/>
          </w:tcPr>
          <w:p w14:paraId="4A33A828" w14:textId="77777777" w:rsidR="003341EB" w:rsidRPr="00356D2F" w:rsidRDefault="003341EB" w:rsidP="00901442">
            <w:pPr>
              <w:rPr>
                <w:rFonts w:ascii="Times New Roman" w:hAnsi="Times New Roman" w:cs="Times New Roman"/>
                <w:sz w:val="24"/>
                <w:szCs w:val="24"/>
              </w:rPr>
            </w:pPr>
          </w:p>
        </w:tc>
      </w:tr>
      <w:tr w:rsidR="003341EB" w:rsidRPr="00FC091E" w14:paraId="00E69E20" w14:textId="77777777" w:rsidTr="00901442">
        <w:tc>
          <w:tcPr>
            <w:tcW w:w="4390" w:type="dxa"/>
            <w:shd w:val="clear" w:color="auto" w:fill="auto"/>
          </w:tcPr>
          <w:p w14:paraId="7C01BE04" w14:textId="77777777" w:rsidR="003341EB" w:rsidRPr="00356D2F" w:rsidRDefault="003341EB" w:rsidP="00901442">
            <w:pPr>
              <w:ind w:firstLine="34"/>
              <w:rPr>
                <w:rFonts w:ascii="Times New Roman" w:hAnsi="Times New Roman" w:cs="Times New Roman"/>
                <w:b/>
                <w:sz w:val="24"/>
                <w:szCs w:val="24"/>
              </w:rPr>
            </w:pPr>
            <w:r w:rsidRPr="00356D2F">
              <w:rPr>
                <w:rFonts w:ascii="Times New Roman" w:hAnsi="Times New Roman" w:cs="Times New Roman"/>
                <w:b/>
                <w:sz w:val="24"/>
                <w:szCs w:val="24"/>
              </w:rPr>
              <w:t xml:space="preserve">__________________ </w:t>
            </w:r>
            <w:r>
              <w:rPr>
                <w:rFonts w:ascii="Times New Roman" w:hAnsi="Times New Roman" w:cs="Times New Roman"/>
                <w:b/>
                <w:sz w:val="24"/>
                <w:szCs w:val="24"/>
              </w:rPr>
              <w:t>Л</w:t>
            </w:r>
            <w:r w:rsidRPr="00356D2F">
              <w:rPr>
                <w:rFonts w:ascii="Times New Roman" w:hAnsi="Times New Roman" w:cs="Times New Roman"/>
                <w:b/>
                <w:sz w:val="24"/>
                <w:szCs w:val="24"/>
              </w:rPr>
              <w:t xml:space="preserve">.М. </w:t>
            </w:r>
            <w:r>
              <w:rPr>
                <w:rFonts w:ascii="Times New Roman" w:hAnsi="Times New Roman" w:cs="Times New Roman"/>
                <w:b/>
                <w:sz w:val="24"/>
                <w:szCs w:val="24"/>
              </w:rPr>
              <w:t>Присяжнюк</w:t>
            </w:r>
          </w:p>
        </w:tc>
        <w:tc>
          <w:tcPr>
            <w:tcW w:w="708" w:type="dxa"/>
            <w:shd w:val="clear" w:color="auto" w:fill="auto"/>
          </w:tcPr>
          <w:p w14:paraId="69E38ECB" w14:textId="77777777" w:rsidR="003341EB" w:rsidRPr="00356D2F" w:rsidRDefault="003341EB" w:rsidP="00901442">
            <w:pPr>
              <w:rPr>
                <w:rFonts w:ascii="Times New Roman" w:eastAsia="Times New Roman" w:hAnsi="Times New Roman" w:cs="Times New Roman"/>
                <w:b/>
                <w:sz w:val="24"/>
                <w:szCs w:val="24"/>
              </w:rPr>
            </w:pPr>
          </w:p>
        </w:tc>
        <w:tc>
          <w:tcPr>
            <w:tcW w:w="4817" w:type="dxa"/>
            <w:shd w:val="clear" w:color="auto" w:fill="auto"/>
          </w:tcPr>
          <w:p w14:paraId="59E9FEF3" w14:textId="77777777" w:rsidR="003341EB" w:rsidRPr="00356D2F" w:rsidRDefault="003341EB" w:rsidP="00901442">
            <w:pPr>
              <w:rPr>
                <w:rFonts w:ascii="Times New Roman" w:hAnsi="Times New Roman" w:cs="Times New Roman"/>
                <w:b/>
                <w:sz w:val="24"/>
                <w:szCs w:val="24"/>
              </w:rPr>
            </w:pPr>
            <w:r w:rsidRPr="00356D2F">
              <w:rPr>
                <w:rFonts w:ascii="Times New Roman" w:hAnsi="Times New Roman" w:cs="Times New Roman"/>
                <w:b/>
                <w:sz w:val="24"/>
                <w:szCs w:val="24"/>
              </w:rPr>
              <w:t xml:space="preserve">___________________________ </w:t>
            </w:r>
          </w:p>
        </w:tc>
      </w:tr>
    </w:tbl>
    <w:p w14:paraId="6BB1C7A2" w14:textId="2C56FEE6" w:rsidR="00651FE5" w:rsidRPr="003341EB" w:rsidRDefault="00651FE5" w:rsidP="003341EB"/>
    <w:sectPr w:rsidR="00651FE5" w:rsidRPr="003341EB" w:rsidSect="008D3B5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B1"/>
    <w:rsid w:val="000735F8"/>
    <w:rsid w:val="0008194F"/>
    <w:rsid w:val="00085F13"/>
    <w:rsid w:val="000F54FE"/>
    <w:rsid w:val="00157172"/>
    <w:rsid w:val="001854B1"/>
    <w:rsid w:val="00187B46"/>
    <w:rsid w:val="00262FBA"/>
    <w:rsid w:val="002A5F50"/>
    <w:rsid w:val="003341EB"/>
    <w:rsid w:val="00356D2F"/>
    <w:rsid w:val="00390212"/>
    <w:rsid w:val="00420332"/>
    <w:rsid w:val="00421860"/>
    <w:rsid w:val="005163EE"/>
    <w:rsid w:val="005213BA"/>
    <w:rsid w:val="0052370B"/>
    <w:rsid w:val="005E15E0"/>
    <w:rsid w:val="0062284E"/>
    <w:rsid w:val="00651FE5"/>
    <w:rsid w:val="00673472"/>
    <w:rsid w:val="00694D54"/>
    <w:rsid w:val="006B33C5"/>
    <w:rsid w:val="00724551"/>
    <w:rsid w:val="0074741C"/>
    <w:rsid w:val="007652EA"/>
    <w:rsid w:val="00783E5D"/>
    <w:rsid w:val="00795294"/>
    <w:rsid w:val="007C5D5B"/>
    <w:rsid w:val="007F360B"/>
    <w:rsid w:val="00822497"/>
    <w:rsid w:val="00851501"/>
    <w:rsid w:val="00857AA9"/>
    <w:rsid w:val="00874CA6"/>
    <w:rsid w:val="00891B3A"/>
    <w:rsid w:val="008D3B54"/>
    <w:rsid w:val="0093205C"/>
    <w:rsid w:val="009E4369"/>
    <w:rsid w:val="009E7DB1"/>
    <w:rsid w:val="009F4B3B"/>
    <w:rsid w:val="00A658E7"/>
    <w:rsid w:val="00A95AD8"/>
    <w:rsid w:val="00AA4357"/>
    <w:rsid w:val="00AB6B18"/>
    <w:rsid w:val="00B1563E"/>
    <w:rsid w:val="00C42EB1"/>
    <w:rsid w:val="00D223E6"/>
    <w:rsid w:val="00D31162"/>
    <w:rsid w:val="00DB03DB"/>
    <w:rsid w:val="00DD7069"/>
    <w:rsid w:val="00DE030F"/>
    <w:rsid w:val="00F21342"/>
    <w:rsid w:val="00F42310"/>
    <w:rsid w:val="00FA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5233"/>
  <w15:chartTrackingRefBased/>
  <w15:docId w15:val="{D16B72E5-3E88-477F-AED1-D7F81F9E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C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874CA6"/>
  </w:style>
  <w:style w:type="table" w:styleId="a4">
    <w:name w:val="Table Grid"/>
    <w:basedOn w:val="a1"/>
    <w:uiPriority w:val="39"/>
    <w:rsid w:val="0079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0735F8"/>
    <w:pPr>
      <w:spacing w:after="0" w:line="240" w:lineRule="auto"/>
    </w:pPr>
    <w:rPr>
      <w:lang w:val="uk-UA"/>
    </w:rPr>
  </w:style>
  <w:style w:type="character" w:styleId="a6">
    <w:name w:val="annotation reference"/>
    <w:basedOn w:val="a0"/>
    <w:uiPriority w:val="99"/>
    <w:semiHidden/>
    <w:unhideWhenUsed/>
    <w:rsid w:val="00DB03DB"/>
    <w:rPr>
      <w:sz w:val="16"/>
      <w:szCs w:val="16"/>
    </w:rPr>
  </w:style>
  <w:style w:type="paragraph" w:styleId="a7">
    <w:name w:val="annotation text"/>
    <w:basedOn w:val="a"/>
    <w:link w:val="a8"/>
    <w:uiPriority w:val="99"/>
    <w:semiHidden/>
    <w:unhideWhenUsed/>
    <w:rsid w:val="00DB03DB"/>
    <w:pPr>
      <w:spacing w:line="240" w:lineRule="auto"/>
    </w:pPr>
    <w:rPr>
      <w:sz w:val="20"/>
      <w:szCs w:val="20"/>
    </w:rPr>
  </w:style>
  <w:style w:type="character" w:customStyle="1" w:styleId="a8">
    <w:name w:val="Текст примечания Знак"/>
    <w:basedOn w:val="a0"/>
    <w:link w:val="a7"/>
    <w:uiPriority w:val="99"/>
    <w:semiHidden/>
    <w:rsid w:val="00DB03DB"/>
    <w:rPr>
      <w:sz w:val="20"/>
      <w:szCs w:val="20"/>
      <w:lang w:val="uk-UA"/>
    </w:rPr>
  </w:style>
  <w:style w:type="paragraph" w:styleId="a9">
    <w:name w:val="annotation subject"/>
    <w:basedOn w:val="a7"/>
    <w:next w:val="a7"/>
    <w:link w:val="aa"/>
    <w:uiPriority w:val="99"/>
    <w:semiHidden/>
    <w:unhideWhenUsed/>
    <w:rsid w:val="00DB03DB"/>
    <w:rPr>
      <w:b/>
      <w:bCs/>
    </w:rPr>
  </w:style>
  <w:style w:type="character" w:customStyle="1" w:styleId="aa">
    <w:name w:val="Тема примечания Знак"/>
    <w:basedOn w:val="a8"/>
    <w:link w:val="a9"/>
    <w:uiPriority w:val="99"/>
    <w:semiHidden/>
    <w:rsid w:val="00DB03DB"/>
    <w:rPr>
      <w:b/>
      <w:bCs/>
      <w:sz w:val="20"/>
      <w:szCs w:val="20"/>
      <w:lang w:val="uk-UA"/>
    </w:rPr>
  </w:style>
  <w:style w:type="character" w:styleId="ab">
    <w:name w:val="Hyperlink"/>
    <w:basedOn w:val="a0"/>
    <w:rsid w:val="00851501"/>
    <w:rPr>
      <w:color w:val="0066CC"/>
      <w:u w:val="single"/>
    </w:rPr>
  </w:style>
  <w:style w:type="character" w:customStyle="1" w:styleId="Bodytext3">
    <w:name w:val="Body text (3)_"/>
    <w:basedOn w:val="a0"/>
    <w:rsid w:val="00851501"/>
    <w:rPr>
      <w:rFonts w:ascii="Times New Roman" w:eastAsia="Times New Roman" w:hAnsi="Times New Roman" w:cs="Times New Roman"/>
      <w:b/>
      <w:bCs/>
      <w:i w:val="0"/>
      <w:iCs w:val="0"/>
      <w:smallCaps w:val="0"/>
      <w:strike w:val="0"/>
      <w:u w:val="none"/>
    </w:rPr>
  </w:style>
  <w:style w:type="character" w:customStyle="1" w:styleId="Bodytext30">
    <w:name w:val="Body text (3)"/>
    <w:basedOn w:val="Bodytext3"/>
    <w:rsid w:val="00851501"/>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basedOn w:val="a0"/>
    <w:link w:val="Bodytext40"/>
    <w:rsid w:val="00851501"/>
    <w:rPr>
      <w:rFonts w:ascii="Times New Roman" w:eastAsia="Times New Roman" w:hAnsi="Times New Roman" w:cs="Times New Roman"/>
      <w:b/>
      <w:bCs/>
      <w:sz w:val="20"/>
      <w:szCs w:val="20"/>
      <w:shd w:val="clear" w:color="auto" w:fill="FFFFFF"/>
    </w:rPr>
  </w:style>
  <w:style w:type="character" w:customStyle="1" w:styleId="Heading1">
    <w:name w:val="Heading #1_"/>
    <w:basedOn w:val="a0"/>
    <w:link w:val="Heading10"/>
    <w:rsid w:val="00851501"/>
    <w:rPr>
      <w:rFonts w:ascii="Times New Roman" w:eastAsia="Times New Roman" w:hAnsi="Times New Roman" w:cs="Times New Roman"/>
      <w:b/>
      <w:bCs/>
      <w:sz w:val="28"/>
      <w:szCs w:val="28"/>
      <w:shd w:val="clear" w:color="auto" w:fill="FFFFFF"/>
    </w:rPr>
  </w:style>
  <w:style w:type="character" w:customStyle="1" w:styleId="Heading1Spacing1pt">
    <w:name w:val="Heading #1 + Spacing 1 pt"/>
    <w:basedOn w:val="Heading1"/>
    <w:rsid w:val="00851501"/>
    <w:rPr>
      <w:rFonts w:ascii="Times New Roman" w:eastAsia="Times New Roman" w:hAnsi="Times New Roman" w:cs="Times New Roman"/>
      <w:b/>
      <w:bCs/>
      <w:color w:val="000000"/>
      <w:spacing w:val="30"/>
      <w:w w:val="100"/>
      <w:position w:val="0"/>
      <w:sz w:val="28"/>
      <w:szCs w:val="28"/>
      <w:shd w:val="clear" w:color="auto" w:fill="FFFFFF"/>
      <w:lang w:val="uk-UA" w:eastAsia="uk-UA" w:bidi="uk-UA"/>
    </w:rPr>
  </w:style>
  <w:style w:type="character" w:customStyle="1" w:styleId="Bodytext2">
    <w:name w:val="Body text (2)_"/>
    <w:basedOn w:val="a0"/>
    <w:link w:val="Bodytext20"/>
    <w:rsid w:val="00851501"/>
    <w:rPr>
      <w:rFonts w:ascii="Times New Roman" w:eastAsia="Times New Roman" w:hAnsi="Times New Roman" w:cs="Times New Roman"/>
      <w:sz w:val="28"/>
      <w:szCs w:val="28"/>
      <w:shd w:val="clear" w:color="auto" w:fill="FFFFFF"/>
    </w:rPr>
  </w:style>
  <w:style w:type="paragraph" w:customStyle="1" w:styleId="Bodytext40">
    <w:name w:val="Body text (4)"/>
    <w:basedOn w:val="a"/>
    <w:link w:val="Bodytext4"/>
    <w:rsid w:val="00851501"/>
    <w:pPr>
      <w:widowControl w:val="0"/>
      <w:shd w:val="clear" w:color="auto" w:fill="FFFFFF"/>
      <w:spacing w:after="900" w:line="235" w:lineRule="exact"/>
      <w:jc w:val="center"/>
    </w:pPr>
    <w:rPr>
      <w:rFonts w:ascii="Times New Roman" w:eastAsia="Times New Roman" w:hAnsi="Times New Roman" w:cs="Times New Roman"/>
      <w:b/>
      <w:bCs/>
      <w:sz w:val="20"/>
      <w:szCs w:val="20"/>
      <w:lang w:val="ru-RU"/>
    </w:rPr>
  </w:style>
  <w:style w:type="paragraph" w:customStyle="1" w:styleId="Heading10">
    <w:name w:val="Heading #1"/>
    <w:basedOn w:val="a"/>
    <w:link w:val="Heading1"/>
    <w:rsid w:val="00851501"/>
    <w:pPr>
      <w:widowControl w:val="0"/>
      <w:shd w:val="clear" w:color="auto" w:fill="FFFFFF"/>
      <w:spacing w:before="900" w:after="360" w:line="0" w:lineRule="atLeast"/>
      <w:jc w:val="center"/>
      <w:outlineLvl w:val="0"/>
    </w:pPr>
    <w:rPr>
      <w:rFonts w:ascii="Times New Roman" w:eastAsia="Times New Roman" w:hAnsi="Times New Roman" w:cs="Times New Roman"/>
      <w:b/>
      <w:bCs/>
      <w:sz w:val="28"/>
      <w:szCs w:val="28"/>
      <w:lang w:val="ru-RU"/>
    </w:rPr>
  </w:style>
  <w:style w:type="paragraph" w:customStyle="1" w:styleId="Bodytext20">
    <w:name w:val="Body text (2)"/>
    <w:basedOn w:val="a"/>
    <w:link w:val="Bodytext2"/>
    <w:rsid w:val="00851501"/>
    <w:pPr>
      <w:widowControl w:val="0"/>
      <w:shd w:val="clear" w:color="auto" w:fill="FFFFFF"/>
      <w:spacing w:before="360" w:after="360" w:line="0" w:lineRule="atLeast"/>
      <w:jc w:val="both"/>
    </w:pPr>
    <w:rPr>
      <w:rFonts w:ascii="Times New Roman" w:eastAsia="Times New Roman" w:hAnsi="Times New Roman" w:cs="Times New Roman"/>
      <w:sz w:val="28"/>
      <w:szCs w:val="28"/>
      <w:lang w:val="ru-RU"/>
    </w:rPr>
  </w:style>
  <w:style w:type="paragraph" w:styleId="ac">
    <w:name w:val="No Spacing"/>
    <w:qFormat/>
    <w:rsid w:val="00851501"/>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customStyle="1" w:styleId="Bodytext49">
    <w:name w:val="Body text (4) + 9"/>
    <w:aliases w:val="5 pt,Body text (4) + 7,Small Caps,Spacing 0 pt"/>
    <w:basedOn w:val="Bodytext4"/>
    <w:rsid w:val="00851501"/>
    <w:rPr>
      <w:rFonts w:ascii="Times New Roman" w:eastAsia="Times New Roman" w:hAnsi="Times New Roman" w:cs="Times New Roman"/>
      <w:b w:val="0"/>
      <w:bCs w:val="0"/>
      <w:color w:val="000000"/>
      <w:spacing w:val="0"/>
      <w:w w:val="100"/>
      <w:position w:val="0"/>
      <w:sz w:val="19"/>
      <w:szCs w:val="19"/>
      <w:shd w:val="clear" w:color="auto" w:fill="FFFFFF"/>
      <w:lang w:val="uk-UA" w:eastAsia="uk-UA" w:bidi="uk-UA"/>
    </w:rPr>
  </w:style>
  <w:style w:type="paragraph" w:styleId="ad">
    <w:name w:val="Balloon Text"/>
    <w:basedOn w:val="a"/>
    <w:link w:val="ae"/>
    <w:uiPriority w:val="99"/>
    <w:semiHidden/>
    <w:unhideWhenUsed/>
    <w:rsid w:val="0052370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2370B"/>
    <w:rPr>
      <w:rFonts w:ascii="Segoe UI" w:hAnsi="Segoe UI" w:cs="Segoe UI"/>
      <w:sz w:val="18"/>
      <w:szCs w:val="18"/>
      <w:lang w:val="uk-UA"/>
    </w:rPr>
  </w:style>
  <w:style w:type="paragraph" w:styleId="3">
    <w:name w:val="Body Text 3"/>
    <w:basedOn w:val="a"/>
    <w:link w:val="30"/>
    <w:rsid w:val="00187B46"/>
    <w:pPr>
      <w:tabs>
        <w:tab w:val="left" w:pos="1007"/>
      </w:tabs>
      <w:spacing w:after="0" w:line="240" w:lineRule="auto"/>
      <w:jc w:val="center"/>
    </w:pPr>
    <w:rPr>
      <w:rFonts w:ascii="Arial" w:eastAsia="Times New Roman" w:hAnsi="Arial" w:cs="Times New Roman"/>
      <w:sz w:val="24"/>
      <w:szCs w:val="20"/>
      <w:lang w:eastAsia="uk-UA"/>
    </w:rPr>
  </w:style>
  <w:style w:type="character" w:customStyle="1" w:styleId="30">
    <w:name w:val="Основной текст 3 Знак"/>
    <w:basedOn w:val="a0"/>
    <w:link w:val="3"/>
    <w:rsid w:val="00187B46"/>
    <w:rPr>
      <w:rFonts w:ascii="Arial" w:eastAsia="Times New Roman" w:hAnsi="Arial" w:cs="Times New Roman"/>
      <w:sz w:val="24"/>
      <w:szCs w:val="20"/>
      <w:lang w:val="uk-UA" w:eastAsia="uk-UA"/>
    </w:rPr>
  </w:style>
  <w:style w:type="table" w:customStyle="1" w:styleId="TableNormal">
    <w:name w:val="Table Normal"/>
    <w:rsid w:val="00356D2F"/>
    <w:pPr>
      <w:spacing w:after="0" w:line="240" w:lineRule="auto"/>
    </w:pPr>
    <w:rPr>
      <w:rFonts w:ascii="Calibri" w:eastAsia="Calibri" w:hAnsi="Calibri" w:cs="Calibri"/>
      <w:sz w:val="20"/>
      <w:lang w:val="uk-UA"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80343">
      <w:bodyDiv w:val="1"/>
      <w:marLeft w:val="0"/>
      <w:marRight w:val="0"/>
      <w:marTop w:val="0"/>
      <w:marBottom w:val="0"/>
      <w:divBdr>
        <w:top w:val="none" w:sz="0" w:space="0" w:color="auto"/>
        <w:left w:val="none" w:sz="0" w:space="0" w:color="auto"/>
        <w:bottom w:val="none" w:sz="0" w:space="0" w:color="auto"/>
        <w:right w:val="none" w:sz="0" w:space="0" w:color="auto"/>
      </w:divBdr>
      <w:divsChild>
        <w:div w:id="623732976">
          <w:marLeft w:val="-467"/>
          <w:marRight w:val="0"/>
          <w:marTop w:val="0"/>
          <w:marBottom w:val="0"/>
          <w:divBdr>
            <w:top w:val="none" w:sz="0" w:space="0" w:color="auto"/>
            <w:left w:val="none" w:sz="0" w:space="0" w:color="auto"/>
            <w:bottom w:val="none" w:sz="0" w:space="0" w:color="auto"/>
            <w:right w:val="none" w:sz="0" w:space="0" w:color="auto"/>
          </w:divBdr>
        </w:div>
      </w:divsChild>
    </w:div>
    <w:div w:id="2018607079">
      <w:bodyDiv w:val="1"/>
      <w:marLeft w:val="0"/>
      <w:marRight w:val="0"/>
      <w:marTop w:val="0"/>
      <w:marBottom w:val="0"/>
      <w:divBdr>
        <w:top w:val="none" w:sz="0" w:space="0" w:color="auto"/>
        <w:left w:val="none" w:sz="0" w:space="0" w:color="auto"/>
        <w:bottom w:val="none" w:sz="0" w:space="0" w:color="auto"/>
        <w:right w:val="none" w:sz="0" w:space="0" w:color="auto"/>
      </w:divBdr>
      <w:divsChild>
        <w:div w:id="1487236955">
          <w:marLeft w:val="-108"/>
          <w:marRight w:val="0"/>
          <w:marTop w:val="0"/>
          <w:marBottom w:val="0"/>
          <w:divBdr>
            <w:top w:val="none" w:sz="0" w:space="0" w:color="auto"/>
            <w:left w:val="none" w:sz="0" w:space="0" w:color="auto"/>
            <w:bottom w:val="none" w:sz="0" w:space="0" w:color="auto"/>
            <w:right w:val="none" w:sz="0" w:space="0" w:color="auto"/>
          </w:divBdr>
        </w:div>
        <w:div w:id="967123909">
          <w:marLeft w:val="-467"/>
          <w:marRight w:val="0"/>
          <w:marTop w:val="0"/>
          <w:marBottom w:val="0"/>
          <w:divBdr>
            <w:top w:val="none" w:sz="0" w:space="0" w:color="auto"/>
            <w:left w:val="none" w:sz="0" w:space="0" w:color="auto"/>
            <w:bottom w:val="none" w:sz="0" w:space="0" w:color="auto"/>
            <w:right w:val="none" w:sz="0" w:space="0" w:color="auto"/>
          </w:divBdr>
        </w:div>
        <w:div w:id="230504342">
          <w:marLeft w:val="-108"/>
          <w:marRight w:val="0"/>
          <w:marTop w:val="0"/>
          <w:marBottom w:val="0"/>
          <w:divBdr>
            <w:top w:val="none" w:sz="0" w:space="0" w:color="auto"/>
            <w:left w:val="none" w:sz="0" w:space="0" w:color="auto"/>
            <w:bottom w:val="none" w:sz="0" w:space="0" w:color="auto"/>
            <w:right w:val="none" w:sz="0" w:space="0" w:color="auto"/>
          </w:divBdr>
        </w:div>
        <w:div w:id="157601218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F275-40ED-4A8A-B3E5-AF250F0D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 User_1</cp:lastModifiedBy>
  <cp:revision>4</cp:revision>
  <cp:lastPrinted>2022-11-08T12:17:00Z</cp:lastPrinted>
  <dcterms:created xsi:type="dcterms:W3CDTF">2022-11-09T15:06:00Z</dcterms:created>
  <dcterms:modified xsi:type="dcterms:W3CDTF">2022-12-29T06:34:00Z</dcterms:modified>
</cp:coreProperties>
</file>