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640C4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640C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640C4" w:rsidTr="004640C4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640C4" w:rsidTr="004640C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640C4" w:rsidTr="004640C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640C4" w:rsidTr="004640C4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640C4" w:rsidRDefault="004640C4" w:rsidP="004640C4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4640C4">
              <w:rPr>
                <w:b/>
                <w:sz w:val="24"/>
              </w:rPr>
              <w:t>Вид</w:t>
            </w:r>
          </w:p>
          <w:p w:rsidR="00A33D18" w:rsidRPr="004640C4" w:rsidRDefault="004640C4" w:rsidP="004640C4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4640C4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A6D" w:rsidRPr="004640C4" w:rsidRDefault="00831A6D" w:rsidP="00831A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Цикорій кореневий (промисловий)</w:t>
            </w:r>
          </w:p>
          <w:p w:rsidR="00A33D18" w:rsidRPr="002C1D72" w:rsidRDefault="00E845FA" w:rsidP="00831A6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4640C4"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Industrial Chicory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4640C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4640C4" w:rsidRDefault="00831A6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4640C4">
              <w:rPr>
                <w:b/>
                <w:i/>
                <w:sz w:val="24"/>
                <w:szCs w:val="24"/>
                <w:lang w:val="en-US"/>
              </w:rPr>
              <w:t>Cichorium intybus</w:t>
            </w:r>
            <w:r w:rsidRPr="004640C4">
              <w:rPr>
                <w:b/>
                <w:sz w:val="24"/>
                <w:szCs w:val="24"/>
                <w:lang w:val="en-US"/>
              </w:rPr>
              <w:t xml:space="preserve"> L. </w:t>
            </w:r>
            <w:r>
              <w:rPr>
                <w:b/>
                <w:sz w:val="24"/>
                <w:szCs w:val="24"/>
                <w:lang w:val="en-US"/>
              </w:rPr>
              <w:t>p</w:t>
            </w:r>
            <w:r w:rsidRPr="004640C4">
              <w:rPr>
                <w:b/>
                <w:sz w:val="24"/>
                <w:szCs w:val="24"/>
                <w:lang w:val="en-US"/>
              </w:rPr>
              <w:t>artim</w:t>
            </w:r>
          </w:p>
        </w:tc>
      </w:tr>
      <w:tr w:rsidR="00A33D18" w:rsidRPr="004640C4" w:rsidTr="004640C4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4640C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4640C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640C4" w:rsidTr="004640C4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4640C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4640C4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4640C4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4640C4">
              <w:rPr>
                <w:b/>
                <w:sz w:val="24"/>
                <w:lang w:val="en-US"/>
              </w:rPr>
              <w:t>)</w:t>
            </w:r>
          </w:p>
          <w:p w:rsidR="00A33D18" w:rsidRPr="004640C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 w:rsidRPr="004640C4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4640C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40C4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640C4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4640C4" w:rsidRPr="002C1D72" w:rsidTr="004640C4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0C4" w:rsidRPr="004640C4" w:rsidRDefault="004640C4" w:rsidP="00B55961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4640C4">
              <w:rPr>
                <w:b/>
                <w:sz w:val="24"/>
                <w:szCs w:val="24"/>
                <w:lang w:val="uk-UA"/>
              </w:rPr>
              <w:t>4</w:t>
            </w:r>
            <w:r w:rsidRPr="004640C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4640C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640C4" w:rsidRPr="004640C4" w:rsidRDefault="004640C4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4640C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4640C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0C4" w:rsidRPr="002C1D72" w:rsidRDefault="004640C4" w:rsidP="00B5596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31A6D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640C4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967D9">
              <w:rPr>
                <w:b/>
                <w:color w:val="000000"/>
                <w:sz w:val="18"/>
              </w:rPr>
            </w:r>
            <w:r w:rsidR="006967D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967D9">
              <w:rPr>
                <w:b/>
                <w:color w:val="000000"/>
                <w:sz w:val="18"/>
              </w:rPr>
            </w:r>
            <w:r w:rsidR="006967D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967D9">
              <w:rPr>
                <w:b/>
                <w:color w:val="000000"/>
                <w:sz w:val="18"/>
              </w:rPr>
            </w:r>
            <w:r w:rsidR="006967D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967D9">
              <w:rPr>
                <w:b/>
                <w:color w:val="000000"/>
                <w:sz w:val="18"/>
              </w:rPr>
            </w:r>
            <w:r w:rsidR="006967D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31A6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31A6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640C4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31A6D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31A6D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31A6D" w:rsidRPr="00804E03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Pr="00B56C05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Загальна у</w:t>
            </w:r>
            <w:r w:rsidRPr="00B56C0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рожайність, т/га</w:t>
            </w:r>
          </w:p>
          <w:p w:rsidR="00831A6D" w:rsidRPr="00E21D01" w:rsidRDefault="00831A6D" w:rsidP="00801E2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D28C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Total yield, t/ha</w:t>
            </w:r>
          </w:p>
        </w:tc>
        <w:tc>
          <w:tcPr>
            <w:tcW w:w="2235" w:type="dxa"/>
            <w:gridSpan w:val="4"/>
          </w:tcPr>
          <w:p w:rsidR="00831A6D" w:rsidRPr="00804E03" w:rsidRDefault="00831A6D" w:rsidP="00801E2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31A6D" w:rsidRPr="00804E03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Pr="00B56C05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Тривалість п</w:t>
            </w:r>
            <w:r w:rsidRPr="00B56C0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еріод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у</w:t>
            </w:r>
            <w:r w:rsidRPr="00B56C0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від повних сходів до початку достигання, ді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б</w:t>
            </w:r>
          </w:p>
          <w:p w:rsidR="00831A6D" w:rsidRPr="00AE33D8" w:rsidRDefault="00831A6D" w:rsidP="00801E2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21D01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 duration of the period from full sprouting to the beginning of the ripening stage</w:t>
            </w:r>
            <w:r w:rsidRPr="00BD28C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 days</w:t>
            </w:r>
          </w:p>
        </w:tc>
        <w:tc>
          <w:tcPr>
            <w:tcW w:w="2235" w:type="dxa"/>
            <w:gridSpan w:val="4"/>
          </w:tcPr>
          <w:p w:rsidR="00831A6D" w:rsidRPr="00804E03" w:rsidRDefault="00831A6D" w:rsidP="00801E2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31A6D" w:rsidRPr="00B56D3C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Pr="00B56C05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B56C0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Маса товарного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корене</w:t>
            </w:r>
            <w:r w:rsidRPr="00B56C0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плоду, г</w:t>
            </w:r>
          </w:p>
          <w:p w:rsidR="00831A6D" w:rsidRPr="00B56D3C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Weight of </w:t>
            </w:r>
            <w:r w:rsidRPr="00BD74C3">
              <w:rPr>
                <w:sz w:val="20"/>
                <w:szCs w:val="20"/>
                <w:lang w:val="uk-UA"/>
              </w:rPr>
              <w:t xml:space="preserve">commodity </w:t>
            </w:r>
            <w:r w:rsidRPr="00BD74C3">
              <w:rPr>
                <w:sz w:val="20"/>
                <w:szCs w:val="20"/>
                <w:lang w:val="en-US"/>
              </w:rPr>
              <w:t>r</w:t>
            </w:r>
            <w:r w:rsidRPr="00BD74C3">
              <w:rPr>
                <w:sz w:val="20"/>
                <w:szCs w:val="20"/>
              </w:rPr>
              <w:t>oot</w:t>
            </w:r>
            <w:r>
              <w:rPr>
                <w:sz w:val="20"/>
                <w:szCs w:val="20"/>
                <w:lang w:val="en-US"/>
              </w:rPr>
              <w:t>,</w:t>
            </w:r>
            <w:r w:rsidRPr="00BD74C3">
              <w:rPr>
                <w:sz w:val="20"/>
                <w:szCs w:val="20"/>
                <w:lang w:val="uk-UA"/>
              </w:rPr>
              <w:t>,</w:t>
            </w:r>
            <w:r w:rsidRPr="00BD28C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g</w:t>
            </w:r>
          </w:p>
        </w:tc>
        <w:tc>
          <w:tcPr>
            <w:tcW w:w="2235" w:type="dxa"/>
            <w:gridSpan w:val="4"/>
          </w:tcPr>
          <w:p w:rsidR="00831A6D" w:rsidRPr="00B56D3C" w:rsidRDefault="00831A6D" w:rsidP="00801E21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31A6D" w:rsidRPr="00423BCC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Pr="00B56C05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B56C0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Вміст загального цукру, %</w:t>
            </w:r>
          </w:p>
          <w:p w:rsidR="00831A6D" w:rsidRPr="0058707B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21D01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The</w:t>
            </w:r>
            <w:r w:rsidRPr="00BD28C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total sugar</w:t>
            </w:r>
            <w:r w:rsidRPr="00E21D01"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 xml:space="preserve"> content</w:t>
            </w:r>
            <w:r w:rsidRPr="00BD28C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831A6D" w:rsidRPr="00423BCC" w:rsidRDefault="00831A6D" w:rsidP="00801E21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31A6D" w:rsidRPr="00423BCC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Pr="00B56C05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Вміст сухих розчинних речовин</w:t>
            </w:r>
            <w:r w:rsidRPr="00E60400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в коренеплоді</w:t>
            </w:r>
            <w:r w:rsidRPr="00B56C05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%</w:t>
            </w:r>
          </w:p>
          <w:p w:rsidR="00831A6D" w:rsidRPr="002D5CFE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D74C3">
              <w:rPr>
                <w:sz w:val="20"/>
                <w:szCs w:val="20"/>
                <w:lang w:val="en-US"/>
              </w:rPr>
              <w:t>The dry substance content in a root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 w:rsidRPr="00BD28C0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831A6D" w:rsidRPr="00423BCC" w:rsidRDefault="00831A6D" w:rsidP="00801E21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31A6D" w:rsidRPr="004640C4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831A6D" w:rsidRPr="00B56C05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831A6D" w:rsidRPr="00D52045" w:rsidRDefault="00831A6D" w:rsidP="00801E21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831A6D" w:rsidRPr="00423BCC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Pr="00B56C05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6D3EE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- борошниста роса</w:t>
            </w:r>
          </w:p>
          <w:p w:rsidR="00831A6D" w:rsidRPr="0058707B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  - </w:t>
            </w:r>
            <w:r w:rsidRPr="00BD28C0"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powdery mildew</w:t>
            </w:r>
          </w:p>
        </w:tc>
        <w:tc>
          <w:tcPr>
            <w:tcW w:w="2235" w:type="dxa"/>
            <w:gridSpan w:val="4"/>
          </w:tcPr>
          <w:p w:rsidR="00831A6D" w:rsidRPr="00423BCC" w:rsidRDefault="00831A6D" w:rsidP="00801E21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831A6D" w:rsidRPr="00423BCC" w:rsidTr="00831A6D">
        <w:trPr>
          <w:trHeight w:val="255"/>
        </w:trPr>
        <w:tc>
          <w:tcPr>
            <w:tcW w:w="7966" w:type="dxa"/>
            <w:gridSpan w:val="12"/>
            <w:noWrap/>
          </w:tcPr>
          <w:p w:rsidR="00831A6D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 w:rsidRPr="006D3EE6"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- церкоспороз</w:t>
            </w:r>
          </w:p>
          <w:p w:rsidR="00831A6D" w:rsidRPr="006D3EE6" w:rsidRDefault="00831A6D" w:rsidP="00801E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 xml:space="preserve">  - c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ercospora blight</w:t>
            </w:r>
          </w:p>
        </w:tc>
        <w:tc>
          <w:tcPr>
            <w:tcW w:w="2235" w:type="dxa"/>
            <w:gridSpan w:val="4"/>
          </w:tcPr>
          <w:p w:rsidR="00831A6D" w:rsidRPr="00423BCC" w:rsidRDefault="00831A6D" w:rsidP="00801E21">
            <w:pPr>
              <w:spacing w:line="240" w:lineRule="auto"/>
              <w:ind w:firstLine="0"/>
              <w:jc w:val="center"/>
            </w:pPr>
            <w:r w:rsidRPr="00804E03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423BCC">
              <w:instrText xml:space="preserve"> FORMTEXT </w:instrText>
            </w:r>
            <w:r w:rsidRPr="00804E03">
              <w:fldChar w:fldCharType="separate"/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rFonts w:ascii="Arial Unicode MS" w:eastAsia="Arial Unicode MS" w:hAnsi="Arial Unicode MS" w:cs="Arial Unicode MS" w:hint="eastAsia"/>
                <w:noProof/>
                <w:sz w:val="20"/>
              </w:rPr>
              <w:t> </w:t>
            </w:r>
            <w:r w:rsidRPr="00804E03">
              <w:rPr>
                <w:sz w:val="20"/>
              </w:rPr>
              <w:fldChar w:fldCharType="end"/>
            </w:r>
          </w:p>
        </w:tc>
      </w:tr>
      <w:tr w:rsidR="00A33D18" w:rsidRPr="004640C4" w:rsidTr="00831A6D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640C4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640C4" w:rsidTr="00831A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31A6D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31A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31A6D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31A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31A6D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7D9" w:rsidRDefault="006967D9">
      <w:pPr>
        <w:spacing w:line="240" w:lineRule="auto"/>
      </w:pPr>
      <w:r>
        <w:separator/>
      </w:r>
    </w:p>
  </w:endnote>
  <w:endnote w:type="continuationSeparator" w:id="0">
    <w:p w:rsidR="006967D9" w:rsidRDefault="00696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7D9" w:rsidRDefault="006967D9">
      <w:pPr>
        <w:spacing w:line="240" w:lineRule="auto"/>
      </w:pPr>
      <w:r>
        <w:separator/>
      </w:r>
    </w:p>
  </w:footnote>
  <w:footnote w:type="continuationSeparator" w:id="0">
    <w:p w:rsidR="006967D9" w:rsidRDefault="00696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Fj2NcDt8n+pVeaCY/dX3mZoYnCA3+l4ooG1MiwnkpzVkFP7Whtydqe3hB+v7M2hfZ8c/kIOGz6vDW3BfgRWA==" w:salt="olyUQ8SMZqkzJp/EO0G3W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168EE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4D1E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0C4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7D9"/>
    <w:rsid w:val="00696B58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1A6D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2F89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3AD"/>
    <w:rsid w:val="009C3C14"/>
    <w:rsid w:val="009C63EA"/>
    <w:rsid w:val="009D31C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0862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63EC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45FA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B21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71239-7E80-4566-B949-3D1E1A599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2024-01-24T11:39:00Z</dcterms:created>
  <dcterms:modified xsi:type="dcterms:W3CDTF">2024-11-12T12:55:00Z</dcterms:modified>
</cp:coreProperties>
</file>