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3230A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230A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230A5" w:rsidTr="003230A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230A5" w:rsidTr="003230A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230A5" w:rsidTr="003230A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3230A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F20" w:rsidRDefault="00CB3F20" w:rsidP="00CB3F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М’ята японська</w:t>
            </w:r>
          </w:p>
          <w:p w:rsidR="00A33D18" w:rsidRPr="002C1D72" w:rsidRDefault="00CB3F20" w:rsidP="00CB3F2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7075C">
              <w:rPr>
                <w:bCs/>
                <w:sz w:val="24"/>
                <w:szCs w:val="24"/>
                <w:lang w:val="uk-UA"/>
              </w:rPr>
              <w:t>Japanese Mint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CB3F20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8543EB">
              <w:rPr>
                <w:b/>
                <w:i/>
                <w:sz w:val="24"/>
                <w:szCs w:val="24"/>
              </w:rPr>
              <w:t xml:space="preserve">Mentha </w:t>
            </w:r>
            <w:r w:rsidRPr="00F56BF2">
              <w:rPr>
                <w:b/>
                <w:i/>
                <w:sz w:val="24"/>
                <w:szCs w:val="24"/>
              </w:rPr>
              <w:t xml:space="preserve">japonica </w:t>
            </w:r>
            <w:r w:rsidRPr="00E520C7">
              <w:rPr>
                <w:b/>
                <w:sz w:val="24"/>
                <w:szCs w:val="24"/>
              </w:rPr>
              <w:t>(Miq.) Makino</w:t>
            </w:r>
          </w:p>
        </w:tc>
      </w:tr>
      <w:tr w:rsidR="00A33D18" w:rsidRPr="0016584D" w:rsidTr="003230A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230A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3230A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230A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230A5" w:rsidRPr="002C1D72" w:rsidTr="003230A5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0A5" w:rsidRPr="003230A5" w:rsidRDefault="003230A5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3230A5">
              <w:rPr>
                <w:b/>
                <w:sz w:val="24"/>
                <w:szCs w:val="24"/>
                <w:lang w:val="uk-UA"/>
              </w:rPr>
              <w:t>4</w:t>
            </w:r>
            <w:r w:rsidRPr="003230A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3230A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230A5" w:rsidRPr="002C1D72" w:rsidRDefault="003230A5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230A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3230A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A5" w:rsidRPr="002C1D72" w:rsidRDefault="003230A5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B3F20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CB3F20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230A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13F68">
              <w:rPr>
                <w:b/>
                <w:color w:val="000000"/>
                <w:sz w:val="18"/>
              </w:rPr>
            </w:r>
            <w:r w:rsidR="00213F6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13F68">
              <w:rPr>
                <w:b/>
                <w:color w:val="000000"/>
                <w:sz w:val="18"/>
              </w:rPr>
            </w:r>
            <w:r w:rsidR="00213F6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13F68">
              <w:rPr>
                <w:b/>
                <w:color w:val="000000"/>
                <w:sz w:val="18"/>
              </w:rPr>
            </w:r>
            <w:r w:rsidR="00213F6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13F68">
              <w:rPr>
                <w:b/>
                <w:color w:val="000000"/>
                <w:sz w:val="18"/>
              </w:rPr>
            </w:r>
            <w:r w:rsidR="00213F6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B3F2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B3F2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230A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B3F2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B3F20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B3F20" w:rsidRPr="003230A5" w:rsidTr="00CB3F20">
        <w:trPr>
          <w:trHeight w:val="76"/>
        </w:trPr>
        <w:tc>
          <w:tcPr>
            <w:tcW w:w="10201" w:type="dxa"/>
            <w:gridSpan w:val="15"/>
          </w:tcPr>
          <w:p w:rsidR="00CB3F20" w:rsidRPr="00F56BF2" w:rsidRDefault="00CB3F20" w:rsidP="004B77C2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8A7317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>
              <w:rPr>
                <w:b/>
                <w:sz w:val="24"/>
                <w:szCs w:val="24"/>
                <w:lang w:val="uk-UA"/>
              </w:rPr>
              <w:t>лікарський (аптечний лист)</w:t>
            </w:r>
          </w:p>
          <w:p w:rsidR="00CB3F20" w:rsidRPr="00C223D2" w:rsidRDefault="00CB3F20" w:rsidP="004B77C2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C223D2">
              <w:rPr>
                <w:b/>
                <w:sz w:val="20"/>
                <w:szCs w:val="20"/>
                <w:lang w:val="en-US"/>
              </w:rPr>
              <w:t>Purpose of use: medical (healing leaf)</w:t>
            </w:r>
          </w:p>
        </w:tc>
      </w:tr>
      <w:tr w:rsidR="00CB3F20" w:rsidRPr="00466001" w:rsidTr="00CB3F20">
        <w:trPr>
          <w:trHeight w:val="255"/>
        </w:trPr>
        <w:tc>
          <w:tcPr>
            <w:tcW w:w="8642" w:type="dxa"/>
            <w:gridSpan w:val="12"/>
            <w:noWrap/>
          </w:tcPr>
          <w:p w:rsidR="00CB3F20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Висота рослин, </w:t>
            </w:r>
            <w:r w:rsidRPr="00116899">
              <w:rPr>
                <w:sz w:val="24"/>
                <w:szCs w:val="24"/>
                <w:lang w:val="uk-UA"/>
              </w:rPr>
              <w:t>см</w:t>
            </w:r>
          </w:p>
          <w:p w:rsidR="00CB3F20" w:rsidRPr="00EA742B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1559" w:type="dxa"/>
            <w:gridSpan w:val="3"/>
          </w:tcPr>
          <w:p w:rsidR="00CB3F20" w:rsidRPr="0046600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466001" w:rsidTr="00CB3F20">
        <w:trPr>
          <w:trHeight w:val="255"/>
        </w:trPr>
        <w:tc>
          <w:tcPr>
            <w:tcW w:w="8642" w:type="dxa"/>
            <w:gridSpan w:val="12"/>
            <w:noWrap/>
          </w:tcPr>
          <w:p w:rsidR="00CB3F20" w:rsidRPr="00F56BF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4F3">
              <w:rPr>
                <w:sz w:val="24"/>
                <w:szCs w:val="24"/>
                <w:lang w:val="uk-UA"/>
              </w:rPr>
              <w:t>Урожайність</w:t>
            </w:r>
            <w:r w:rsidRPr="006B1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повітряно-сухої </w:t>
            </w:r>
            <w:r w:rsidRPr="009862E7">
              <w:rPr>
                <w:sz w:val="24"/>
                <w:szCs w:val="24"/>
                <w:lang w:val="uk-UA"/>
              </w:rPr>
              <w:t>трави</w:t>
            </w:r>
            <w:r w:rsidRPr="006B14F3">
              <w:rPr>
                <w:sz w:val="24"/>
                <w:szCs w:val="24"/>
              </w:rPr>
              <w:t>, т/га</w:t>
            </w:r>
            <w:r w:rsidRPr="005C2E05">
              <w:rPr>
                <w:sz w:val="24"/>
                <w:szCs w:val="24"/>
              </w:rPr>
              <w:t xml:space="preserve"> </w:t>
            </w:r>
          </w:p>
          <w:p w:rsidR="00CB3F20" w:rsidRPr="00C223D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Yield of air-dry grass, t/ha</w:t>
            </w:r>
          </w:p>
        </w:tc>
        <w:tc>
          <w:tcPr>
            <w:tcW w:w="1559" w:type="dxa"/>
            <w:gridSpan w:val="3"/>
          </w:tcPr>
          <w:p w:rsidR="00CB3F20" w:rsidRPr="0046600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466001" w:rsidTr="00CB3F20">
        <w:trPr>
          <w:trHeight w:val="255"/>
        </w:trPr>
        <w:tc>
          <w:tcPr>
            <w:tcW w:w="8642" w:type="dxa"/>
            <w:gridSpan w:val="12"/>
            <w:noWrap/>
          </w:tcPr>
          <w:p w:rsidR="00CB3F20" w:rsidRPr="00F56BF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Ступінь гілкування стебла: 3 – низький, 5 – середній, 7 – високий</w:t>
            </w:r>
          </w:p>
          <w:p w:rsidR="00CB3F20" w:rsidRPr="00C223D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Degree of stem branching:</w:t>
            </w:r>
            <w:r w:rsidRPr="00C223D2">
              <w:rPr>
                <w:sz w:val="20"/>
                <w:szCs w:val="20"/>
                <w:lang w:val="uk-UA"/>
              </w:rPr>
              <w:t xml:space="preserve"> 3 – </w:t>
            </w:r>
            <w:r w:rsidRPr="00C223D2">
              <w:rPr>
                <w:sz w:val="20"/>
                <w:szCs w:val="20"/>
                <w:lang w:val="en-US"/>
              </w:rPr>
              <w:t>low</w:t>
            </w:r>
            <w:r w:rsidRPr="00C223D2">
              <w:rPr>
                <w:sz w:val="20"/>
                <w:szCs w:val="20"/>
                <w:lang w:val="uk-UA"/>
              </w:rPr>
              <w:t xml:space="preserve">, 5 – </w:t>
            </w:r>
            <w:r w:rsidRPr="00C223D2">
              <w:rPr>
                <w:sz w:val="20"/>
                <w:szCs w:val="20"/>
                <w:lang w:val="en-US"/>
              </w:rPr>
              <w:t>medium</w:t>
            </w:r>
            <w:r w:rsidRPr="00C223D2">
              <w:rPr>
                <w:sz w:val="20"/>
                <w:szCs w:val="20"/>
                <w:lang w:val="uk-UA"/>
              </w:rPr>
              <w:t xml:space="preserve">, 7 – </w:t>
            </w:r>
            <w:r w:rsidRPr="00C223D2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559" w:type="dxa"/>
            <w:gridSpan w:val="3"/>
          </w:tcPr>
          <w:p w:rsidR="00CB3F20" w:rsidRPr="0046600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466001" w:rsidTr="00CB3F20">
        <w:trPr>
          <w:trHeight w:val="255"/>
        </w:trPr>
        <w:tc>
          <w:tcPr>
            <w:tcW w:w="8642" w:type="dxa"/>
            <w:gridSpan w:val="12"/>
            <w:noWrap/>
          </w:tcPr>
          <w:p w:rsidR="00CB3F20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CB3F20" w:rsidRPr="00C223D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Period duration of vegetation, days</w:t>
            </w:r>
          </w:p>
        </w:tc>
        <w:tc>
          <w:tcPr>
            <w:tcW w:w="1559" w:type="dxa"/>
            <w:gridSpan w:val="3"/>
          </w:tcPr>
          <w:p w:rsidR="00CB3F20" w:rsidRPr="00722CC7" w:rsidRDefault="00CB3F20" w:rsidP="004B77C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466001" w:rsidTr="00CB3F20">
        <w:trPr>
          <w:trHeight w:val="255"/>
        </w:trPr>
        <w:tc>
          <w:tcPr>
            <w:tcW w:w="8642" w:type="dxa"/>
            <w:gridSpan w:val="12"/>
            <w:noWrap/>
          </w:tcPr>
          <w:p w:rsidR="00CB3F20" w:rsidRPr="00F56BF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Тривалість періоду </w:t>
            </w:r>
            <w:r>
              <w:rPr>
                <w:sz w:val="24"/>
                <w:szCs w:val="24"/>
                <w:lang w:val="uk-UA"/>
              </w:rPr>
              <w:t xml:space="preserve">від відростання до </w:t>
            </w:r>
            <w:r w:rsidRPr="00D23F81">
              <w:rPr>
                <w:sz w:val="24"/>
                <w:szCs w:val="24"/>
                <w:lang w:val="uk-UA"/>
              </w:rPr>
              <w:t>цвітіння, діб</w:t>
            </w:r>
          </w:p>
          <w:p w:rsidR="00CB3F20" w:rsidRPr="00C223D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Period duration from regrowth till flowering, days</w:t>
            </w:r>
          </w:p>
        </w:tc>
        <w:tc>
          <w:tcPr>
            <w:tcW w:w="1559" w:type="dxa"/>
            <w:gridSpan w:val="3"/>
          </w:tcPr>
          <w:p w:rsidR="00CB3F20" w:rsidRPr="0046600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466001" w:rsidTr="00CB3F20">
        <w:trPr>
          <w:trHeight w:val="255"/>
        </w:trPr>
        <w:tc>
          <w:tcPr>
            <w:tcW w:w="8642" w:type="dxa"/>
            <w:gridSpan w:val="12"/>
            <w:noWrap/>
          </w:tcPr>
          <w:p w:rsidR="00CB3F20" w:rsidRPr="00F56BF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862E7">
              <w:rPr>
                <w:sz w:val="24"/>
                <w:szCs w:val="24"/>
                <w:lang w:val="uk-UA"/>
              </w:rPr>
              <w:t>Вміст ефірної олії у повітряно-</w:t>
            </w:r>
            <w:r w:rsidRPr="009862E7">
              <w:rPr>
                <w:sz w:val="24"/>
                <w:szCs w:val="24"/>
              </w:rPr>
              <w:t>сух</w:t>
            </w:r>
            <w:r w:rsidRPr="009862E7">
              <w:rPr>
                <w:sz w:val="24"/>
                <w:szCs w:val="24"/>
                <w:lang w:val="uk-UA"/>
              </w:rPr>
              <w:t>ій</w:t>
            </w:r>
            <w:r w:rsidRPr="009862E7">
              <w:rPr>
                <w:sz w:val="24"/>
                <w:szCs w:val="24"/>
              </w:rPr>
              <w:t xml:space="preserve"> </w:t>
            </w:r>
            <w:r w:rsidRPr="009862E7">
              <w:rPr>
                <w:sz w:val="24"/>
                <w:szCs w:val="24"/>
                <w:lang w:val="uk-UA"/>
              </w:rPr>
              <w:t>траві, %</w:t>
            </w:r>
          </w:p>
          <w:p w:rsidR="00CB3F20" w:rsidRPr="00C223D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223D2">
              <w:rPr>
                <w:sz w:val="20"/>
                <w:szCs w:val="20"/>
                <w:lang w:val="en-US"/>
              </w:rPr>
              <w:t>Essential oil content in air-dry grass, %</w:t>
            </w:r>
            <w:r w:rsidRPr="00C223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CB3F20" w:rsidRPr="0046600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466001" w:rsidTr="00CB3F20">
        <w:trPr>
          <w:trHeight w:val="255"/>
        </w:trPr>
        <w:tc>
          <w:tcPr>
            <w:tcW w:w="8642" w:type="dxa"/>
            <w:gridSpan w:val="12"/>
            <w:noWrap/>
          </w:tcPr>
          <w:p w:rsidR="00CB3F20" w:rsidRPr="00F56BF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862E7">
              <w:rPr>
                <w:sz w:val="24"/>
                <w:szCs w:val="24"/>
                <w:lang w:val="uk-UA"/>
              </w:rPr>
              <w:t>Вміст ментолу в ефірній олії, %</w:t>
            </w:r>
          </w:p>
          <w:p w:rsidR="00CB3F20" w:rsidRPr="00C223D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Menthol content in essential oil, %</w:t>
            </w:r>
          </w:p>
        </w:tc>
        <w:tc>
          <w:tcPr>
            <w:tcW w:w="1559" w:type="dxa"/>
            <w:gridSpan w:val="3"/>
          </w:tcPr>
          <w:p w:rsidR="00CB3F20" w:rsidRPr="0046600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466001" w:rsidTr="00CB3F20">
        <w:trPr>
          <w:trHeight w:val="255"/>
        </w:trPr>
        <w:tc>
          <w:tcPr>
            <w:tcW w:w="8642" w:type="dxa"/>
            <w:gridSpan w:val="12"/>
            <w:noWrap/>
          </w:tcPr>
          <w:p w:rsidR="00CB3F20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CB3F20" w:rsidRPr="00C223D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3"/>
          </w:tcPr>
          <w:p w:rsidR="00CB3F20" w:rsidRPr="0046600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466001" w:rsidTr="00CB3F20">
        <w:trPr>
          <w:trHeight w:val="255"/>
        </w:trPr>
        <w:tc>
          <w:tcPr>
            <w:tcW w:w="8642" w:type="dxa"/>
            <w:gridSpan w:val="12"/>
            <w:noWrap/>
          </w:tcPr>
          <w:p w:rsidR="00CB3F20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CB3F20" w:rsidRPr="00C223D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3"/>
          </w:tcPr>
          <w:p w:rsidR="00CB3F20" w:rsidRPr="0046600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466001" w:rsidTr="00CB3F20">
        <w:trPr>
          <w:trHeight w:val="255"/>
        </w:trPr>
        <w:tc>
          <w:tcPr>
            <w:tcW w:w="8642" w:type="dxa"/>
            <w:gridSpan w:val="12"/>
            <w:noWrap/>
          </w:tcPr>
          <w:p w:rsidR="00CB3F20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 вилягання,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CB3F20" w:rsidRPr="00C223D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3"/>
          </w:tcPr>
          <w:p w:rsidR="00CB3F20" w:rsidRPr="0046600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466001" w:rsidTr="00CB3F20">
        <w:trPr>
          <w:trHeight w:val="270"/>
        </w:trPr>
        <w:tc>
          <w:tcPr>
            <w:tcW w:w="8642" w:type="dxa"/>
            <w:gridSpan w:val="12"/>
            <w:noWrap/>
          </w:tcPr>
          <w:p w:rsidR="00CB3F20" w:rsidRPr="00F56BF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</w:t>
            </w:r>
            <w:r w:rsidRPr="00D23F8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D23F81">
              <w:rPr>
                <w:sz w:val="24"/>
                <w:szCs w:val="24"/>
              </w:rPr>
              <w:t xml:space="preserve"> </w:t>
            </w:r>
            <w:r w:rsidRPr="00D23F81">
              <w:rPr>
                <w:sz w:val="24"/>
                <w:szCs w:val="24"/>
                <w:lang w:val="uk-UA"/>
              </w:rPr>
              <w:t>хвороб</w:t>
            </w:r>
            <w:r>
              <w:rPr>
                <w:sz w:val="24"/>
                <w:szCs w:val="24"/>
                <w:lang w:val="uk-UA"/>
              </w:rPr>
              <w:t>, бал</w:t>
            </w:r>
            <w:r w:rsidRPr="00D23F81">
              <w:rPr>
                <w:sz w:val="24"/>
                <w:szCs w:val="24"/>
                <w:lang w:val="uk-UA"/>
              </w:rPr>
              <w:t xml:space="preserve"> (1–9): </w:t>
            </w:r>
          </w:p>
          <w:p w:rsidR="00CB3F20" w:rsidRPr="00C223D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Resistance to pathogens, code (1-9):</w:t>
            </w:r>
          </w:p>
        </w:tc>
        <w:tc>
          <w:tcPr>
            <w:tcW w:w="1559" w:type="dxa"/>
            <w:gridSpan w:val="3"/>
          </w:tcPr>
          <w:p w:rsidR="00CB3F20" w:rsidRPr="0046600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B3F20" w:rsidRPr="00466001" w:rsidTr="00CB3F20">
        <w:trPr>
          <w:trHeight w:val="270"/>
        </w:trPr>
        <w:tc>
          <w:tcPr>
            <w:tcW w:w="8642" w:type="dxa"/>
            <w:gridSpan w:val="12"/>
            <w:noWrap/>
          </w:tcPr>
          <w:p w:rsidR="00CB3F20" w:rsidRPr="009862E7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7075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антракноз (</w:t>
            </w:r>
            <w:r w:rsidRPr="009862E7">
              <w:rPr>
                <w:i/>
                <w:color w:val="000000"/>
                <w:sz w:val="24"/>
                <w:szCs w:val="24"/>
                <w:shd w:val="clear" w:color="auto" w:fill="FFFFFF"/>
              </w:rPr>
              <w:t>Sphaceloma menthae</w:t>
            </w:r>
            <w:r w:rsidRPr="009862E7">
              <w:rPr>
                <w:color w:val="000000"/>
                <w:sz w:val="24"/>
                <w:szCs w:val="24"/>
                <w:shd w:val="clear" w:color="auto" w:fill="FFFFFF"/>
              </w:rPr>
              <w:t xml:space="preserve"> Jenk.</w:t>
            </w:r>
            <w:r w:rsidRPr="009862E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CB3F20" w:rsidRPr="0046600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D74291" w:rsidTr="00CB3F20">
        <w:trPr>
          <w:trHeight w:val="270"/>
        </w:trPr>
        <w:tc>
          <w:tcPr>
            <w:tcW w:w="8642" w:type="dxa"/>
            <w:gridSpan w:val="12"/>
            <w:noWrap/>
          </w:tcPr>
          <w:p w:rsidR="00CB3F20" w:rsidRPr="009862E7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7075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септоріоз м’яти (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Septoria</w:t>
            </w:r>
            <w:r w:rsidRPr="009862E7">
              <w:rPr>
                <w:rStyle w:val="apple-converted-space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menthicola</w:t>
            </w:r>
            <w:r w:rsidRPr="009862E7">
              <w:rPr>
                <w:rStyle w:val="apple-converted-space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Sacc</w:t>
            </w:r>
            <w:r w:rsidRPr="009862E7">
              <w:rPr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CB3F20" w:rsidRPr="00D7429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D74291" w:rsidTr="00CB3F20">
        <w:trPr>
          <w:trHeight w:val="270"/>
        </w:trPr>
        <w:tc>
          <w:tcPr>
            <w:tcW w:w="8642" w:type="dxa"/>
            <w:gridSpan w:val="12"/>
            <w:noWrap/>
          </w:tcPr>
          <w:p w:rsidR="00CB3F20" w:rsidRPr="009862E7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7075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іржа м’яти (</w:t>
            </w:r>
            <w:r w:rsidRPr="009862E7">
              <w:rPr>
                <w:i/>
                <w:sz w:val="24"/>
                <w:szCs w:val="24"/>
                <w:shd w:val="clear" w:color="auto" w:fill="FFFFFF"/>
              </w:rPr>
              <w:t>Puccinia menthae</w:t>
            </w:r>
            <w:r w:rsidRPr="009862E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CB3F20" w:rsidRPr="00D7429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466001" w:rsidTr="00CB3F20">
        <w:trPr>
          <w:trHeight w:val="270"/>
        </w:trPr>
        <w:tc>
          <w:tcPr>
            <w:tcW w:w="8642" w:type="dxa"/>
            <w:gridSpan w:val="12"/>
            <w:noWrap/>
          </w:tcPr>
          <w:p w:rsidR="00CB3F20" w:rsidRPr="009862E7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7075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борошниста роса (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Erysiphe</w:t>
            </w:r>
            <w:r w:rsidRPr="009862E7">
              <w:rPr>
                <w:rStyle w:val="apple-converted-space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cichoracearum</w:t>
            </w:r>
            <w:r w:rsidRPr="009862E7">
              <w:rPr>
                <w:rStyle w:val="apple-converted-space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DC</w:t>
            </w:r>
            <w:r w:rsidRPr="009862E7">
              <w:rPr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CB3F20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CB3F20">
              <w:rPr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menthae</w:t>
            </w:r>
            <w:r w:rsidRPr="009862E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CB3F20" w:rsidRPr="0046600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3230A5" w:rsidTr="00CB3F20">
        <w:trPr>
          <w:trHeight w:val="255"/>
        </w:trPr>
        <w:tc>
          <w:tcPr>
            <w:tcW w:w="8642" w:type="dxa"/>
            <w:gridSpan w:val="12"/>
            <w:noWrap/>
          </w:tcPr>
          <w:p w:rsidR="00CB3F20" w:rsidRPr="00943AF0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CB3F20" w:rsidRPr="00C223D2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8089D">
              <w:rPr>
                <w:sz w:val="20"/>
                <w:szCs w:val="20"/>
                <w:lang w:val="en-US"/>
              </w:rPr>
              <w:t xml:space="preserve">Resistance to affection (infestation) by pests, </w:t>
            </w:r>
            <w:r>
              <w:rPr>
                <w:sz w:val="20"/>
                <w:szCs w:val="20"/>
                <w:lang w:val="en-US"/>
              </w:rPr>
              <w:t>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1559" w:type="dxa"/>
            <w:gridSpan w:val="3"/>
          </w:tcPr>
          <w:p w:rsidR="00CB3F20" w:rsidRPr="00C36E19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3F20" w:rsidRPr="00897679" w:rsidTr="00CB3F20">
        <w:trPr>
          <w:trHeight w:val="255"/>
        </w:trPr>
        <w:tc>
          <w:tcPr>
            <w:tcW w:w="8642" w:type="dxa"/>
            <w:gridSpan w:val="12"/>
            <w:noWrap/>
          </w:tcPr>
          <w:p w:rsidR="00CB3F20" w:rsidRPr="009862E7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7075C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м’ятний листоїд (</w:t>
            </w:r>
            <w:r w:rsidRPr="009862E7">
              <w:rPr>
                <w:rStyle w:val="af1"/>
                <w:sz w:val="24"/>
                <w:szCs w:val="24"/>
                <w:lang w:val="en-US"/>
              </w:rPr>
              <w:t>Chrysomela menthastri</w:t>
            </w:r>
            <w:r w:rsidRPr="009862E7">
              <w:rPr>
                <w:rStyle w:val="apple-converted-space"/>
                <w:sz w:val="24"/>
                <w:szCs w:val="24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lang w:val="en-US"/>
              </w:rPr>
              <w:t>Suffr</w:t>
            </w:r>
            <w:r w:rsidRPr="009862E7">
              <w:rPr>
                <w:iCs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CB3F20" w:rsidRPr="00897679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D74291" w:rsidTr="00CB3F20">
        <w:trPr>
          <w:trHeight w:val="255"/>
        </w:trPr>
        <w:tc>
          <w:tcPr>
            <w:tcW w:w="8642" w:type="dxa"/>
            <w:gridSpan w:val="12"/>
            <w:noWrap/>
          </w:tcPr>
          <w:p w:rsidR="00CB3F20" w:rsidRPr="009862E7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7075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м’ятна блішка (</w:t>
            </w:r>
            <w:r w:rsidRPr="009862E7">
              <w:rPr>
                <w:rStyle w:val="af1"/>
                <w:sz w:val="24"/>
                <w:szCs w:val="24"/>
                <w:lang w:val="en-US"/>
              </w:rPr>
              <w:t>Longatarsus licopi</w:t>
            </w:r>
            <w:r w:rsidRPr="009862E7">
              <w:rPr>
                <w:rStyle w:val="apple-converted-space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lang w:val="en-US"/>
              </w:rPr>
              <w:t>Faudr.</w:t>
            </w:r>
            <w:r w:rsidRPr="009862E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CB3F20" w:rsidRPr="00D7429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CB3F20" w:rsidRPr="00D74291" w:rsidTr="00CB3F20">
        <w:trPr>
          <w:trHeight w:val="255"/>
        </w:trPr>
        <w:tc>
          <w:tcPr>
            <w:tcW w:w="8642" w:type="dxa"/>
            <w:gridSpan w:val="12"/>
            <w:noWrap/>
          </w:tcPr>
          <w:p w:rsidR="00CB3F20" w:rsidRPr="009862E7" w:rsidRDefault="00CB3F20" w:rsidP="004B77C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7075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попелиця м’яти (</w:t>
            </w:r>
            <w:r w:rsidRPr="009862E7">
              <w:rPr>
                <w:rStyle w:val="af1"/>
                <w:sz w:val="24"/>
                <w:szCs w:val="24"/>
                <w:lang w:val="en-US"/>
              </w:rPr>
              <w:t>Aphis menthae</w:t>
            </w:r>
            <w:r w:rsidRPr="009862E7">
              <w:rPr>
                <w:rStyle w:val="apple-converted-space"/>
                <w:sz w:val="24"/>
                <w:szCs w:val="24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lang w:val="en-US"/>
              </w:rPr>
              <w:t>L.</w:t>
            </w:r>
            <w:r w:rsidRPr="009862E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CB3F20" w:rsidRPr="00D74291" w:rsidRDefault="00CB3F20" w:rsidP="004B77C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A33D18" w:rsidRPr="003230A5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230A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230A5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68" w:rsidRDefault="00213F68">
      <w:pPr>
        <w:spacing w:line="240" w:lineRule="auto"/>
      </w:pPr>
      <w:r>
        <w:separator/>
      </w:r>
    </w:p>
  </w:endnote>
  <w:endnote w:type="continuationSeparator" w:id="0">
    <w:p w:rsidR="00213F68" w:rsidRDefault="00213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68" w:rsidRDefault="00213F68">
      <w:pPr>
        <w:spacing w:line="240" w:lineRule="auto"/>
      </w:pPr>
      <w:r>
        <w:separator/>
      </w:r>
    </w:p>
  </w:footnote>
  <w:footnote w:type="continuationSeparator" w:id="0">
    <w:p w:rsidR="00213F68" w:rsidRDefault="00213F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vUyxNdkN0AP7S8195sWvv/4jyecOMeaa3+mJdtXGtCFwwrO46lRS8/5F9R+MOMPALorScbc7PY2OjCgUM6vdg==" w:salt="mcY7G6CBrxIb2mEV3VilJ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3F68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30A5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22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3F20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26FF6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2C1D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ED4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68C60-43B1-4EE2-836E-9B9D37E4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2024-01-11T20:57:00Z</dcterms:created>
  <dcterms:modified xsi:type="dcterms:W3CDTF">2024-11-25T12:22:00Z</dcterms:modified>
</cp:coreProperties>
</file>