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50"/>
        <w:gridCol w:w="231"/>
        <w:gridCol w:w="278"/>
        <w:gridCol w:w="64"/>
      </w:tblGrid>
      <w:tr w:rsidR="00A33D18" w:rsidRPr="007353C6" w:rsidTr="00C3796A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C3796A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D7D65" w:rsidTr="00C3796A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D7D65" w:rsidTr="00C3796A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D7D65" w:rsidTr="00C3796A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0D7D65" w:rsidTr="00C3796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6A" w:rsidRDefault="00C3796A" w:rsidP="00C3796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</w:rPr>
            </w:pPr>
            <w:r w:rsidRPr="00DF2F77">
              <w:rPr>
                <w:b/>
                <w:sz w:val="24"/>
              </w:rPr>
              <w:t>Печериця двоспорова</w:t>
            </w:r>
          </w:p>
          <w:p w:rsidR="00A33D18" w:rsidRPr="002C1D72" w:rsidRDefault="00C3796A" w:rsidP="00C3796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D35EB">
              <w:rPr>
                <w:sz w:val="24"/>
                <w:szCs w:val="24"/>
              </w:rPr>
              <w:t>Mushroom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6A" w:rsidRPr="00C3796A" w:rsidRDefault="00C3796A" w:rsidP="00C3796A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  <w:lang w:val="en-US"/>
              </w:rPr>
            </w:pPr>
            <w:r w:rsidRPr="00C3796A">
              <w:rPr>
                <w:b/>
                <w:i/>
                <w:sz w:val="24"/>
                <w:lang w:val="en-US"/>
              </w:rPr>
              <w:t>Agaricus</w:t>
            </w:r>
            <w:r w:rsidRPr="00C3796A">
              <w:rPr>
                <w:b/>
                <w:sz w:val="24"/>
                <w:lang w:val="en-US"/>
              </w:rPr>
              <w:t xml:space="preserve"> </w:t>
            </w:r>
            <w:r w:rsidRPr="00C3796A">
              <w:rPr>
                <w:b/>
                <w:i/>
                <w:sz w:val="24"/>
                <w:lang w:val="en-US"/>
              </w:rPr>
              <w:t xml:space="preserve">bisporus </w:t>
            </w:r>
            <w:r w:rsidRPr="00C3796A">
              <w:rPr>
                <w:b/>
                <w:color w:val="252525"/>
                <w:sz w:val="24"/>
                <w:lang w:val="en-US"/>
              </w:rPr>
              <w:t>(J. Lge) Imbach.</w:t>
            </w:r>
          </w:p>
          <w:p w:rsidR="00A33D18" w:rsidRPr="0016584D" w:rsidRDefault="00A33D18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</w:p>
        </w:tc>
      </w:tr>
      <w:tr w:rsidR="00A33D18" w:rsidRPr="000D7D65" w:rsidTr="00C3796A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3796A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C3796A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3796A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</w:rPr>
            </w:pPr>
            <w:r w:rsidRPr="002C1D72">
              <w:rPr>
                <w:sz w:val="16"/>
              </w:rPr>
              <w:t xml:space="preserve"> </w:t>
            </w:r>
            <w:r w:rsidR="000D7D65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  <w:p w:rsidR="000D7D65" w:rsidRPr="000D7D65" w:rsidRDefault="000D7D6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D7D65" w:rsidRPr="00A05DDA" w:rsidTr="00C3796A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D65" w:rsidRDefault="000D7D65" w:rsidP="000D7D6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D7D65" w:rsidRPr="002C1D72" w:rsidRDefault="000D7D65" w:rsidP="000D7D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65" w:rsidRPr="002C1D72" w:rsidRDefault="000D7D6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C3796A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C3796A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D7D6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0D7D65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bookmarkStart w:id="0" w:name="_GoBack"/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D7D65">
              <w:rPr>
                <w:b/>
                <w:color w:val="000000"/>
                <w:sz w:val="18"/>
              </w:rPr>
            </w:r>
            <w:r w:rsidR="000D7D6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  <w:bookmarkEnd w:id="0"/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D7D65">
              <w:rPr>
                <w:b/>
                <w:color w:val="000000"/>
                <w:sz w:val="18"/>
              </w:rPr>
            </w:r>
            <w:r w:rsidR="000D7D6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D7D65">
              <w:rPr>
                <w:b/>
                <w:color w:val="000000"/>
                <w:sz w:val="18"/>
              </w:rPr>
            </w:r>
            <w:r w:rsidR="000D7D6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D7D65">
              <w:rPr>
                <w:b/>
                <w:color w:val="000000"/>
                <w:sz w:val="18"/>
              </w:rPr>
            </w:r>
            <w:r w:rsidR="000D7D6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3796A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3796A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D7D6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3796A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C3796A">
        <w:trPr>
          <w:trHeight w:val="76"/>
        </w:trPr>
        <w:tc>
          <w:tcPr>
            <w:tcW w:w="8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3796A" w:rsidRPr="00DF2F77" w:rsidTr="00C3796A">
        <w:trPr>
          <w:trHeight w:val="255"/>
        </w:trPr>
        <w:tc>
          <w:tcPr>
            <w:tcW w:w="8378" w:type="dxa"/>
            <w:gridSpan w:val="11"/>
            <w:noWrap/>
          </w:tcPr>
          <w:p w:rsidR="00C3796A" w:rsidRPr="00DF2F77" w:rsidRDefault="00C3796A" w:rsidP="001E1379">
            <w:pPr>
              <w:spacing w:line="240" w:lineRule="auto"/>
              <w:ind w:firstLine="0"/>
              <w:jc w:val="left"/>
              <w:rPr>
                <w:sz w:val="24"/>
                <w:szCs w:val="24"/>
                <w:vertAlign w:val="superscript"/>
              </w:rPr>
            </w:pPr>
            <w:r w:rsidRPr="00DF2F77">
              <w:rPr>
                <w:sz w:val="24"/>
              </w:rPr>
              <w:t>Середня врожайність плодових тіл, кг/100 кг субстрату</w:t>
            </w:r>
            <w:r w:rsidRPr="00DF2F77">
              <w:br/>
            </w:r>
            <w:r w:rsidRPr="00AF0D86">
              <w:rPr>
                <w:sz w:val="20"/>
                <w:szCs w:val="20"/>
              </w:rPr>
              <w:t>Average yield of fungal fruits, kg / 100 kg substrate</w:t>
            </w:r>
          </w:p>
        </w:tc>
        <w:tc>
          <w:tcPr>
            <w:tcW w:w="1823" w:type="dxa"/>
            <w:gridSpan w:val="4"/>
          </w:tcPr>
          <w:p w:rsidR="00C3796A" w:rsidRPr="00DF2F77" w:rsidRDefault="00C3796A" w:rsidP="001E13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F77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F77">
              <w:rPr>
                <w:sz w:val="24"/>
              </w:rPr>
              <w:instrText xml:space="preserve"> FORMTEXT </w:instrText>
            </w:r>
            <w:r w:rsidRPr="00DF2F77">
              <w:rPr>
                <w:sz w:val="24"/>
              </w:rPr>
            </w:r>
            <w:r w:rsidRPr="00DF2F77">
              <w:rPr>
                <w:sz w:val="24"/>
              </w:rPr>
              <w:fldChar w:fldCharType="separate"/>
            </w:r>
            <w:r w:rsidRPr="00DF2F77">
              <w:rPr>
                <w:sz w:val="24"/>
              </w:rPr>
              <w:t>     </w:t>
            </w:r>
            <w:r w:rsidRPr="00DF2F77">
              <w:rPr>
                <w:sz w:val="24"/>
              </w:rPr>
              <w:fldChar w:fldCharType="end"/>
            </w:r>
          </w:p>
        </w:tc>
      </w:tr>
      <w:tr w:rsidR="00C3796A" w:rsidRPr="00DF2F77" w:rsidTr="00C3796A">
        <w:trPr>
          <w:trHeight w:val="315"/>
        </w:trPr>
        <w:tc>
          <w:tcPr>
            <w:tcW w:w="8378" w:type="dxa"/>
            <w:gridSpan w:val="11"/>
            <w:noWrap/>
          </w:tcPr>
          <w:p w:rsidR="00C3796A" w:rsidRPr="00C3796A" w:rsidRDefault="00C3796A" w:rsidP="001E13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F2F77">
              <w:rPr>
                <w:sz w:val="24"/>
              </w:rPr>
              <w:t>Тривалість</w:t>
            </w:r>
            <w:r w:rsidRPr="00C3796A">
              <w:rPr>
                <w:sz w:val="24"/>
                <w:lang w:val="en-US"/>
              </w:rPr>
              <w:t xml:space="preserve"> </w:t>
            </w:r>
            <w:r w:rsidRPr="00DF2F77">
              <w:rPr>
                <w:sz w:val="24"/>
              </w:rPr>
              <w:t>циклу</w:t>
            </w:r>
            <w:r w:rsidRPr="00C3796A">
              <w:rPr>
                <w:sz w:val="24"/>
                <w:lang w:val="en-US"/>
              </w:rPr>
              <w:t xml:space="preserve"> </w:t>
            </w:r>
            <w:r w:rsidRPr="00DF2F77">
              <w:rPr>
                <w:sz w:val="24"/>
              </w:rPr>
              <w:t>розвитку</w:t>
            </w:r>
            <w:r w:rsidRPr="00C3796A">
              <w:rPr>
                <w:sz w:val="24"/>
                <w:lang w:val="en-US"/>
              </w:rPr>
              <w:t xml:space="preserve"> </w:t>
            </w:r>
            <w:r w:rsidRPr="00DF2F77">
              <w:rPr>
                <w:sz w:val="24"/>
              </w:rPr>
              <w:t>міцелію</w:t>
            </w:r>
            <w:r w:rsidRPr="00C3796A">
              <w:rPr>
                <w:sz w:val="24"/>
                <w:lang w:val="en-US"/>
              </w:rPr>
              <w:t xml:space="preserve"> </w:t>
            </w:r>
            <w:r w:rsidRPr="00DF2F77">
              <w:rPr>
                <w:sz w:val="24"/>
              </w:rPr>
              <w:t>до</w:t>
            </w:r>
            <w:r w:rsidRPr="00C3796A">
              <w:rPr>
                <w:sz w:val="24"/>
                <w:lang w:val="en-US"/>
              </w:rPr>
              <w:t xml:space="preserve"> </w:t>
            </w:r>
            <w:r w:rsidRPr="00DF2F77">
              <w:rPr>
                <w:sz w:val="24"/>
              </w:rPr>
              <w:t>плодоношення</w:t>
            </w:r>
            <w:r w:rsidRPr="00C3796A">
              <w:rPr>
                <w:sz w:val="24"/>
                <w:lang w:val="en-US"/>
              </w:rPr>
              <w:t xml:space="preserve">, </w:t>
            </w:r>
            <w:r w:rsidRPr="00DF2F77">
              <w:rPr>
                <w:sz w:val="24"/>
              </w:rPr>
              <w:t>діб</w:t>
            </w:r>
            <w:r w:rsidRPr="00C3796A">
              <w:rPr>
                <w:lang w:val="en-US"/>
              </w:rPr>
              <w:br/>
            </w:r>
            <w:r w:rsidRPr="00C3796A">
              <w:rPr>
                <w:sz w:val="20"/>
                <w:szCs w:val="20"/>
                <w:lang w:val="en-US"/>
              </w:rPr>
              <w:t>Duration of mycelium development cycle up to bearing, days</w:t>
            </w:r>
          </w:p>
        </w:tc>
        <w:tc>
          <w:tcPr>
            <w:tcW w:w="1823" w:type="dxa"/>
            <w:gridSpan w:val="4"/>
          </w:tcPr>
          <w:p w:rsidR="00C3796A" w:rsidRPr="00DF2F77" w:rsidRDefault="00C3796A" w:rsidP="001E13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F77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F77">
              <w:rPr>
                <w:sz w:val="24"/>
              </w:rPr>
              <w:instrText xml:space="preserve"> FORMTEXT </w:instrText>
            </w:r>
            <w:r w:rsidRPr="00DF2F77">
              <w:rPr>
                <w:sz w:val="24"/>
              </w:rPr>
            </w:r>
            <w:r w:rsidRPr="00DF2F77">
              <w:rPr>
                <w:sz w:val="24"/>
              </w:rPr>
              <w:fldChar w:fldCharType="separate"/>
            </w:r>
            <w:r w:rsidRPr="00DF2F77">
              <w:rPr>
                <w:sz w:val="24"/>
              </w:rPr>
              <w:t>     </w:t>
            </w:r>
            <w:r w:rsidRPr="00DF2F77">
              <w:rPr>
                <w:sz w:val="24"/>
              </w:rPr>
              <w:fldChar w:fldCharType="end"/>
            </w:r>
          </w:p>
        </w:tc>
      </w:tr>
      <w:tr w:rsidR="00C3796A" w:rsidRPr="00DF2F77" w:rsidTr="00C3796A">
        <w:trPr>
          <w:trHeight w:val="225"/>
        </w:trPr>
        <w:tc>
          <w:tcPr>
            <w:tcW w:w="8378" w:type="dxa"/>
            <w:gridSpan w:val="11"/>
            <w:noWrap/>
          </w:tcPr>
          <w:p w:rsidR="00C3796A" w:rsidRPr="00C3796A" w:rsidRDefault="00C3796A" w:rsidP="001E13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F2F77">
              <w:rPr>
                <w:sz w:val="24"/>
              </w:rPr>
              <w:t>Тривалість</w:t>
            </w:r>
            <w:r w:rsidRPr="00C3796A">
              <w:rPr>
                <w:sz w:val="24"/>
                <w:lang w:val="en-US"/>
              </w:rPr>
              <w:t xml:space="preserve"> </w:t>
            </w:r>
            <w:r w:rsidRPr="00DF2F77">
              <w:rPr>
                <w:sz w:val="24"/>
              </w:rPr>
              <w:t>періоду</w:t>
            </w:r>
            <w:r w:rsidRPr="00C3796A">
              <w:rPr>
                <w:sz w:val="24"/>
                <w:lang w:val="en-US"/>
              </w:rPr>
              <w:t xml:space="preserve"> </w:t>
            </w:r>
            <w:r w:rsidRPr="00DF2F77">
              <w:rPr>
                <w:sz w:val="24"/>
                <w:lang w:val="uk-UA"/>
              </w:rPr>
              <w:t>плодоношення</w:t>
            </w:r>
            <w:r w:rsidRPr="00C3796A">
              <w:rPr>
                <w:sz w:val="24"/>
                <w:lang w:val="en-US"/>
              </w:rPr>
              <w:t xml:space="preserve">, </w:t>
            </w:r>
            <w:r w:rsidRPr="00DF2F77">
              <w:rPr>
                <w:sz w:val="24"/>
              </w:rPr>
              <w:t>діб</w:t>
            </w:r>
            <w:r w:rsidRPr="00C3796A">
              <w:rPr>
                <w:lang w:val="en-US"/>
              </w:rPr>
              <w:br/>
            </w:r>
            <w:r w:rsidRPr="00AF0D86">
              <w:rPr>
                <w:sz w:val="20"/>
                <w:szCs w:val="20"/>
                <w:lang w:val="en-US"/>
              </w:rPr>
              <w:t xml:space="preserve">Duration of </w:t>
            </w:r>
            <w:r w:rsidRPr="00C3796A">
              <w:rPr>
                <w:sz w:val="20"/>
                <w:szCs w:val="20"/>
                <w:lang w:val="en-US"/>
              </w:rPr>
              <w:t>bearing, days</w:t>
            </w:r>
          </w:p>
        </w:tc>
        <w:tc>
          <w:tcPr>
            <w:tcW w:w="1823" w:type="dxa"/>
            <w:gridSpan w:val="4"/>
          </w:tcPr>
          <w:p w:rsidR="00C3796A" w:rsidRPr="00DF2F77" w:rsidRDefault="00C3796A" w:rsidP="001E13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F77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F77">
              <w:rPr>
                <w:sz w:val="24"/>
              </w:rPr>
              <w:instrText xml:space="preserve"> FORMTEXT </w:instrText>
            </w:r>
            <w:r w:rsidRPr="00DF2F77">
              <w:rPr>
                <w:sz w:val="24"/>
              </w:rPr>
            </w:r>
            <w:r w:rsidRPr="00DF2F77">
              <w:rPr>
                <w:sz w:val="24"/>
              </w:rPr>
              <w:fldChar w:fldCharType="separate"/>
            </w:r>
            <w:r w:rsidRPr="00DF2F77">
              <w:rPr>
                <w:sz w:val="24"/>
              </w:rPr>
              <w:t>     </w:t>
            </w:r>
            <w:r w:rsidRPr="00DF2F77">
              <w:rPr>
                <w:sz w:val="24"/>
              </w:rPr>
              <w:fldChar w:fldCharType="end"/>
            </w:r>
          </w:p>
        </w:tc>
      </w:tr>
      <w:tr w:rsidR="00C3796A" w:rsidRPr="00DF2F77" w:rsidTr="00C3796A">
        <w:trPr>
          <w:trHeight w:val="225"/>
        </w:trPr>
        <w:tc>
          <w:tcPr>
            <w:tcW w:w="8378" w:type="dxa"/>
            <w:gridSpan w:val="11"/>
            <w:noWrap/>
          </w:tcPr>
          <w:p w:rsidR="00C3796A" w:rsidRDefault="00C3796A" w:rsidP="001E13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 w:rsidRPr="00AF0D86">
              <w:rPr>
                <w:sz w:val="24"/>
              </w:rPr>
              <w:t xml:space="preserve">Тривалість періоду зберігання при </w:t>
            </w:r>
            <w:r w:rsidRPr="00DF2F77">
              <w:rPr>
                <w:sz w:val="24"/>
              </w:rPr>
              <w:t>t</w:t>
            </w:r>
            <w:r w:rsidRPr="00AF0D86">
              <w:rPr>
                <w:sz w:val="24"/>
              </w:rPr>
              <w:t>ºС +2…+4: 1 – мала (3 доби),</w:t>
            </w:r>
          </w:p>
          <w:p w:rsidR="00C3796A" w:rsidRPr="00DF2F77" w:rsidRDefault="00C3796A" w:rsidP="001E13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F0D86">
              <w:rPr>
                <w:sz w:val="24"/>
              </w:rPr>
              <w:t xml:space="preserve"> </w:t>
            </w:r>
            <w:r w:rsidRPr="00C3796A">
              <w:rPr>
                <w:sz w:val="24"/>
                <w:lang w:val="en-US"/>
              </w:rPr>
              <w:t>2 –</w:t>
            </w:r>
            <w:r w:rsidRPr="00DF2F77">
              <w:rPr>
                <w:sz w:val="24"/>
                <w:lang w:val="uk-UA"/>
              </w:rPr>
              <w:t xml:space="preserve"> </w:t>
            </w:r>
            <w:r w:rsidRPr="00DF2F77">
              <w:rPr>
                <w:sz w:val="24"/>
              </w:rPr>
              <w:t>середня</w:t>
            </w:r>
            <w:r w:rsidRPr="00C3796A">
              <w:rPr>
                <w:sz w:val="24"/>
                <w:lang w:val="en-US"/>
              </w:rPr>
              <w:t xml:space="preserve"> (3–6 </w:t>
            </w:r>
            <w:r w:rsidRPr="00DF2F77">
              <w:rPr>
                <w:sz w:val="24"/>
              </w:rPr>
              <w:t>діб</w:t>
            </w:r>
            <w:r w:rsidRPr="00C3796A">
              <w:rPr>
                <w:sz w:val="24"/>
                <w:lang w:val="en-US"/>
              </w:rPr>
              <w:t xml:space="preserve">), 3 – </w:t>
            </w:r>
            <w:r w:rsidRPr="00DF2F77">
              <w:rPr>
                <w:sz w:val="24"/>
              </w:rPr>
              <w:t>велика</w:t>
            </w:r>
            <w:r w:rsidRPr="00C3796A">
              <w:rPr>
                <w:sz w:val="24"/>
                <w:lang w:val="en-US"/>
              </w:rPr>
              <w:t xml:space="preserve"> (</w:t>
            </w:r>
            <w:r w:rsidRPr="00DF2F77">
              <w:rPr>
                <w:sz w:val="24"/>
              </w:rPr>
              <w:t>понад</w:t>
            </w:r>
            <w:r w:rsidRPr="00C3796A">
              <w:rPr>
                <w:sz w:val="24"/>
                <w:lang w:val="en-US"/>
              </w:rPr>
              <w:t xml:space="preserve"> 6 </w:t>
            </w:r>
            <w:r w:rsidRPr="00DF2F77">
              <w:rPr>
                <w:sz w:val="24"/>
              </w:rPr>
              <w:t>діб</w:t>
            </w:r>
            <w:r w:rsidRPr="00C3796A">
              <w:rPr>
                <w:sz w:val="24"/>
                <w:lang w:val="en-US"/>
              </w:rPr>
              <w:t>)</w:t>
            </w:r>
            <w:r w:rsidRPr="00C3796A">
              <w:rPr>
                <w:lang w:val="en-US"/>
              </w:rPr>
              <w:br/>
            </w:r>
            <w:r w:rsidRPr="00C3796A">
              <w:rPr>
                <w:sz w:val="20"/>
                <w:szCs w:val="20"/>
                <w:lang w:val="en-US"/>
              </w:rPr>
              <w:t>Duration of storage at tº</w:t>
            </w:r>
            <w:r w:rsidRPr="00AF0D86">
              <w:rPr>
                <w:sz w:val="20"/>
                <w:szCs w:val="20"/>
                <w:lang w:val="uk-UA"/>
              </w:rPr>
              <w:t xml:space="preserve"> </w:t>
            </w:r>
            <w:r w:rsidRPr="00C3796A">
              <w:rPr>
                <w:sz w:val="20"/>
                <w:szCs w:val="20"/>
                <w:lang w:val="en-US"/>
              </w:rPr>
              <w:t xml:space="preserve">C  + 2 ... </w:t>
            </w:r>
            <w:r w:rsidRPr="00AF0D86">
              <w:rPr>
                <w:sz w:val="20"/>
                <w:szCs w:val="20"/>
              </w:rPr>
              <w:t>+ 4: 1 - short (3 days), 2 - medium (3-6 days), 3 - long (over 6 days)</w:t>
            </w:r>
          </w:p>
        </w:tc>
        <w:tc>
          <w:tcPr>
            <w:tcW w:w="1823" w:type="dxa"/>
            <w:gridSpan w:val="4"/>
          </w:tcPr>
          <w:p w:rsidR="00C3796A" w:rsidRPr="00DF2F77" w:rsidRDefault="00C3796A" w:rsidP="001E13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F77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F77">
              <w:rPr>
                <w:sz w:val="24"/>
              </w:rPr>
              <w:instrText xml:space="preserve"> FORMTEXT </w:instrText>
            </w:r>
            <w:r w:rsidRPr="00DF2F77">
              <w:rPr>
                <w:sz w:val="24"/>
              </w:rPr>
            </w:r>
            <w:r w:rsidRPr="00DF2F77">
              <w:rPr>
                <w:sz w:val="24"/>
              </w:rPr>
              <w:fldChar w:fldCharType="separate"/>
            </w:r>
            <w:r w:rsidRPr="00DF2F77">
              <w:rPr>
                <w:sz w:val="24"/>
              </w:rPr>
              <w:t>     </w:t>
            </w:r>
            <w:r w:rsidRPr="00DF2F77">
              <w:rPr>
                <w:sz w:val="24"/>
              </w:rPr>
              <w:fldChar w:fldCharType="end"/>
            </w:r>
          </w:p>
        </w:tc>
      </w:tr>
      <w:tr w:rsidR="00C3796A" w:rsidRPr="00DF2F77" w:rsidTr="00C3796A">
        <w:trPr>
          <w:trHeight w:val="255"/>
        </w:trPr>
        <w:tc>
          <w:tcPr>
            <w:tcW w:w="8378" w:type="dxa"/>
            <w:gridSpan w:val="11"/>
            <w:noWrap/>
          </w:tcPr>
          <w:p w:rsidR="00C3796A" w:rsidRPr="00DF2F77" w:rsidRDefault="00C3796A" w:rsidP="001E13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F2F77">
              <w:rPr>
                <w:sz w:val="24"/>
              </w:rPr>
              <w:t xml:space="preserve">Діаметр </w:t>
            </w:r>
            <w:r w:rsidRPr="00DF2F77">
              <w:rPr>
                <w:sz w:val="24"/>
                <w:lang w:val="uk-UA"/>
              </w:rPr>
              <w:t>шапинки</w:t>
            </w:r>
            <w:r w:rsidRPr="00DF2F77">
              <w:rPr>
                <w:sz w:val="24"/>
              </w:rPr>
              <w:t>, см</w:t>
            </w:r>
            <w:r w:rsidRPr="00DF2F77">
              <w:br/>
            </w:r>
            <w:r w:rsidRPr="00AF0D86">
              <w:rPr>
                <w:sz w:val="20"/>
                <w:szCs w:val="20"/>
              </w:rPr>
              <w:t>Pileus (cap) diameter, cm</w:t>
            </w:r>
          </w:p>
        </w:tc>
        <w:tc>
          <w:tcPr>
            <w:tcW w:w="1823" w:type="dxa"/>
            <w:gridSpan w:val="4"/>
          </w:tcPr>
          <w:p w:rsidR="00C3796A" w:rsidRPr="00DF2F77" w:rsidRDefault="00C3796A" w:rsidP="001E13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F77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F77">
              <w:rPr>
                <w:sz w:val="24"/>
              </w:rPr>
              <w:instrText xml:space="preserve"> FORMTEXT </w:instrText>
            </w:r>
            <w:r w:rsidRPr="00DF2F77">
              <w:rPr>
                <w:sz w:val="24"/>
              </w:rPr>
            </w:r>
            <w:r w:rsidRPr="00DF2F77">
              <w:rPr>
                <w:sz w:val="24"/>
              </w:rPr>
              <w:fldChar w:fldCharType="separate"/>
            </w:r>
            <w:r w:rsidRPr="00DF2F77">
              <w:rPr>
                <w:sz w:val="24"/>
              </w:rPr>
              <w:t>     </w:t>
            </w:r>
            <w:r w:rsidRPr="00DF2F77">
              <w:rPr>
                <w:sz w:val="24"/>
              </w:rPr>
              <w:fldChar w:fldCharType="end"/>
            </w:r>
          </w:p>
        </w:tc>
      </w:tr>
      <w:tr w:rsidR="00C3796A" w:rsidRPr="00DF2F77" w:rsidTr="00C3796A">
        <w:trPr>
          <w:trHeight w:val="255"/>
        </w:trPr>
        <w:tc>
          <w:tcPr>
            <w:tcW w:w="8378" w:type="dxa"/>
            <w:gridSpan w:val="11"/>
            <w:noWrap/>
          </w:tcPr>
          <w:p w:rsidR="00C3796A" w:rsidRPr="00DF2F77" w:rsidRDefault="00C3796A" w:rsidP="001E13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F2F77">
              <w:rPr>
                <w:sz w:val="24"/>
              </w:rPr>
              <w:t xml:space="preserve">Довжина </w:t>
            </w:r>
            <w:r w:rsidRPr="00DF2F77">
              <w:rPr>
                <w:sz w:val="24"/>
                <w:lang w:val="uk-UA"/>
              </w:rPr>
              <w:t>ніжки</w:t>
            </w:r>
            <w:r w:rsidRPr="00DF2F77">
              <w:rPr>
                <w:sz w:val="24"/>
              </w:rPr>
              <w:t>, см</w:t>
            </w:r>
            <w:r w:rsidRPr="00DF2F77">
              <w:br/>
            </w:r>
            <w:r w:rsidRPr="00AF0D86">
              <w:rPr>
                <w:sz w:val="20"/>
                <w:szCs w:val="20"/>
              </w:rPr>
              <w:t>Stipe length, cm</w:t>
            </w:r>
          </w:p>
        </w:tc>
        <w:tc>
          <w:tcPr>
            <w:tcW w:w="1823" w:type="dxa"/>
            <w:gridSpan w:val="4"/>
          </w:tcPr>
          <w:p w:rsidR="00C3796A" w:rsidRPr="00DF2F77" w:rsidRDefault="00C3796A" w:rsidP="001E13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F77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F77">
              <w:rPr>
                <w:sz w:val="24"/>
              </w:rPr>
              <w:instrText xml:space="preserve"> FORMTEXT </w:instrText>
            </w:r>
            <w:r w:rsidRPr="00DF2F77">
              <w:rPr>
                <w:sz w:val="24"/>
              </w:rPr>
            </w:r>
            <w:r w:rsidRPr="00DF2F77">
              <w:rPr>
                <w:sz w:val="24"/>
              </w:rPr>
              <w:fldChar w:fldCharType="separate"/>
            </w:r>
            <w:r w:rsidRPr="00DF2F77">
              <w:rPr>
                <w:sz w:val="24"/>
              </w:rPr>
              <w:t>     </w:t>
            </w:r>
            <w:r w:rsidRPr="00DF2F77">
              <w:rPr>
                <w:sz w:val="24"/>
              </w:rPr>
              <w:fldChar w:fldCharType="end"/>
            </w:r>
          </w:p>
        </w:tc>
      </w:tr>
      <w:tr w:rsidR="00C3796A" w:rsidRPr="00DF2F77" w:rsidTr="00C3796A">
        <w:trPr>
          <w:trHeight w:val="255"/>
        </w:trPr>
        <w:tc>
          <w:tcPr>
            <w:tcW w:w="8378" w:type="dxa"/>
            <w:gridSpan w:val="11"/>
            <w:noWrap/>
          </w:tcPr>
          <w:p w:rsidR="00C3796A" w:rsidRPr="00DF2F77" w:rsidRDefault="00C3796A" w:rsidP="001E13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F2F77">
              <w:rPr>
                <w:sz w:val="24"/>
              </w:rPr>
              <w:t>Щільність консистенції плодових тіл: : 1 – низька;  2 –  середня; 3 – висока</w:t>
            </w:r>
            <w:r w:rsidRPr="00DF2F77">
              <w:br/>
            </w:r>
            <w:r w:rsidRPr="00AF0D86">
              <w:rPr>
                <w:sz w:val="20"/>
                <w:szCs w:val="20"/>
              </w:rPr>
              <w:t>Density of fungal fruit consistency 1 – low;  2 –  medium; 3 – high</w:t>
            </w:r>
          </w:p>
        </w:tc>
        <w:tc>
          <w:tcPr>
            <w:tcW w:w="1823" w:type="dxa"/>
            <w:gridSpan w:val="4"/>
          </w:tcPr>
          <w:p w:rsidR="00C3796A" w:rsidRPr="00DF2F77" w:rsidRDefault="00C3796A" w:rsidP="001E13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F77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F77">
              <w:rPr>
                <w:sz w:val="24"/>
              </w:rPr>
              <w:instrText xml:space="preserve"> FORMTEXT </w:instrText>
            </w:r>
            <w:r w:rsidRPr="00DF2F77">
              <w:rPr>
                <w:sz w:val="24"/>
              </w:rPr>
            </w:r>
            <w:r w:rsidRPr="00DF2F77">
              <w:rPr>
                <w:sz w:val="24"/>
              </w:rPr>
              <w:fldChar w:fldCharType="separate"/>
            </w:r>
            <w:r w:rsidRPr="00DF2F77">
              <w:rPr>
                <w:sz w:val="24"/>
              </w:rPr>
              <w:t>     </w:t>
            </w:r>
            <w:r w:rsidRPr="00DF2F77">
              <w:rPr>
                <w:sz w:val="24"/>
              </w:rPr>
              <w:fldChar w:fldCharType="end"/>
            </w:r>
          </w:p>
        </w:tc>
      </w:tr>
      <w:tr w:rsidR="00C3796A" w:rsidRPr="00DF2F77" w:rsidTr="00C3796A">
        <w:trPr>
          <w:trHeight w:val="255"/>
        </w:trPr>
        <w:tc>
          <w:tcPr>
            <w:tcW w:w="8378" w:type="dxa"/>
            <w:gridSpan w:val="11"/>
            <w:noWrap/>
          </w:tcPr>
          <w:p w:rsidR="00C3796A" w:rsidRPr="00C3796A" w:rsidRDefault="00C3796A" w:rsidP="001E137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F2F77">
              <w:rPr>
                <w:sz w:val="24"/>
                <w:szCs w:val="24"/>
                <w:lang w:val="uk-UA"/>
              </w:rPr>
              <w:t>Вміст сухої речовини, %</w:t>
            </w:r>
            <w:r w:rsidRPr="00C3796A">
              <w:rPr>
                <w:lang w:val="en-US"/>
              </w:rPr>
              <w:br/>
            </w:r>
            <w:r w:rsidRPr="00C3796A">
              <w:rPr>
                <w:sz w:val="20"/>
                <w:szCs w:val="20"/>
                <w:lang w:val="en-US"/>
              </w:rPr>
              <w:t>Dry matter</w:t>
            </w:r>
            <w:r w:rsidRPr="00AF0D86">
              <w:rPr>
                <w:sz w:val="20"/>
                <w:szCs w:val="20"/>
                <w:lang w:val="uk-UA"/>
              </w:rPr>
              <w:t xml:space="preserve"> </w:t>
            </w:r>
            <w:r w:rsidRPr="00AF0D86">
              <w:rPr>
                <w:sz w:val="20"/>
                <w:szCs w:val="20"/>
                <w:lang w:val="en-US"/>
              </w:rPr>
              <w:t>content</w:t>
            </w:r>
            <w:r w:rsidRPr="00C3796A"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1823" w:type="dxa"/>
            <w:gridSpan w:val="4"/>
          </w:tcPr>
          <w:p w:rsidR="00C3796A" w:rsidRPr="00DF2F77" w:rsidRDefault="00C3796A" w:rsidP="001E13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F77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F77">
              <w:rPr>
                <w:sz w:val="24"/>
              </w:rPr>
              <w:instrText xml:space="preserve"> FORMTEXT </w:instrText>
            </w:r>
            <w:r w:rsidRPr="00DF2F77">
              <w:rPr>
                <w:sz w:val="24"/>
              </w:rPr>
            </w:r>
            <w:r w:rsidRPr="00DF2F77">
              <w:rPr>
                <w:sz w:val="24"/>
              </w:rPr>
              <w:fldChar w:fldCharType="separate"/>
            </w:r>
            <w:r w:rsidRPr="00DF2F77">
              <w:rPr>
                <w:sz w:val="24"/>
              </w:rPr>
              <w:t>     </w:t>
            </w:r>
            <w:r w:rsidRPr="00DF2F77">
              <w:rPr>
                <w:sz w:val="24"/>
              </w:rPr>
              <w:fldChar w:fldCharType="end"/>
            </w:r>
          </w:p>
        </w:tc>
      </w:tr>
      <w:tr w:rsidR="00C3796A" w:rsidRPr="000D7D65" w:rsidTr="00C3796A">
        <w:trPr>
          <w:trHeight w:val="255"/>
        </w:trPr>
        <w:tc>
          <w:tcPr>
            <w:tcW w:w="8378" w:type="dxa"/>
            <w:gridSpan w:val="11"/>
            <w:noWrap/>
          </w:tcPr>
          <w:p w:rsidR="00C3796A" w:rsidRPr="00C3796A" w:rsidRDefault="00C3796A" w:rsidP="001E137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F2F77">
              <w:rPr>
                <w:sz w:val="24"/>
              </w:rPr>
              <w:t>Придатність</w:t>
            </w:r>
            <w:r w:rsidRPr="00C3796A">
              <w:rPr>
                <w:sz w:val="24"/>
                <w:lang w:val="en-US"/>
              </w:rPr>
              <w:t xml:space="preserve"> </w:t>
            </w:r>
            <w:r w:rsidRPr="00DF2F77">
              <w:rPr>
                <w:sz w:val="24"/>
              </w:rPr>
              <w:t>до</w:t>
            </w:r>
            <w:r w:rsidRPr="00C3796A">
              <w:rPr>
                <w:sz w:val="24"/>
                <w:lang w:val="en-US"/>
              </w:rPr>
              <w:t xml:space="preserve"> </w:t>
            </w:r>
            <w:r w:rsidRPr="00DF2F77">
              <w:rPr>
                <w:sz w:val="24"/>
              </w:rPr>
              <w:t>переробки</w:t>
            </w:r>
            <w:r w:rsidRPr="00C3796A">
              <w:rPr>
                <w:sz w:val="24"/>
                <w:lang w:val="en-US"/>
              </w:rPr>
              <w:t xml:space="preserve">: 1 – </w:t>
            </w:r>
            <w:r w:rsidRPr="00DF2F77">
              <w:rPr>
                <w:sz w:val="24"/>
              </w:rPr>
              <w:t>так</w:t>
            </w:r>
            <w:r w:rsidRPr="00C3796A">
              <w:rPr>
                <w:sz w:val="24"/>
                <w:lang w:val="en-US"/>
              </w:rPr>
              <w:t xml:space="preserve">, 2 – </w:t>
            </w:r>
            <w:r w:rsidRPr="00DF2F77">
              <w:rPr>
                <w:sz w:val="24"/>
              </w:rPr>
              <w:t>ні</w:t>
            </w:r>
            <w:r w:rsidRPr="00C3796A">
              <w:rPr>
                <w:lang w:val="en-US"/>
              </w:rPr>
              <w:br/>
            </w:r>
            <w:r w:rsidRPr="00C3796A">
              <w:rPr>
                <w:sz w:val="20"/>
                <w:szCs w:val="20"/>
                <w:lang w:val="en-US"/>
              </w:rPr>
              <w:t>Suitability for processing: 1 - yes, 2 - no</w:t>
            </w:r>
          </w:p>
        </w:tc>
        <w:tc>
          <w:tcPr>
            <w:tcW w:w="1823" w:type="dxa"/>
            <w:gridSpan w:val="4"/>
          </w:tcPr>
          <w:p w:rsidR="00C3796A" w:rsidRPr="00C3796A" w:rsidRDefault="00C3796A" w:rsidP="001E137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3796A" w:rsidRPr="00DF2F77" w:rsidTr="00C3796A">
        <w:trPr>
          <w:trHeight w:val="255"/>
        </w:trPr>
        <w:tc>
          <w:tcPr>
            <w:tcW w:w="8378" w:type="dxa"/>
            <w:gridSpan w:val="11"/>
            <w:noWrap/>
          </w:tcPr>
          <w:p w:rsidR="00C3796A" w:rsidRPr="00DF2F77" w:rsidRDefault="00C3796A" w:rsidP="001E137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3796A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 xml:space="preserve">- </w:t>
            </w:r>
            <w:r w:rsidRPr="00DF2F77">
              <w:rPr>
                <w:sz w:val="24"/>
              </w:rPr>
              <w:t>соління</w:t>
            </w:r>
            <w:r w:rsidRPr="00DF2F77">
              <w:br/>
            </w:r>
            <w:r>
              <w:rPr>
                <w:sz w:val="20"/>
                <w:szCs w:val="20"/>
              </w:rPr>
              <w:t xml:space="preserve">  - </w:t>
            </w:r>
            <w:r w:rsidRPr="00AF0D86">
              <w:rPr>
                <w:sz w:val="20"/>
                <w:szCs w:val="20"/>
              </w:rPr>
              <w:t>salting</w:t>
            </w:r>
          </w:p>
        </w:tc>
        <w:tc>
          <w:tcPr>
            <w:tcW w:w="1823" w:type="dxa"/>
            <w:gridSpan w:val="4"/>
          </w:tcPr>
          <w:p w:rsidR="00C3796A" w:rsidRPr="00DF2F77" w:rsidRDefault="00C3796A" w:rsidP="001E13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F77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F77">
              <w:rPr>
                <w:sz w:val="24"/>
              </w:rPr>
              <w:instrText xml:space="preserve"> FORMTEXT </w:instrText>
            </w:r>
            <w:r w:rsidRPr="00DF2F77">
              <w:rPr>
                <w:sz w:val="24"/>
              </w:rPr>
            </w:r>
            <w:r w:rsidRPr="00DF2F77">
              <w:rPr>
                <w:sz w:val="24"/>
              </w:rPr>
              <w:fldChar w:fldCharType="separate"/>
            </w:r>
            <w:r w:rsidRPr="00DF2F77">
              <w:rPr>
                <w:sz w:val="24"/>
              </w:rPr>
              <w:t>     </w:t>
            </w:r>
            <w:r w:rsidRPr="00DF2F77">
              <w:rPr>
                <w:sz w:val="24"/>
              </w:rPr>
              <w:fldChar w:fldCharType="end"/>
            </w:r>
          </w:p>
        </w:tc>
      </w:tr>
      <w:tr w:rsidR="00C3796A" w:rsidRPr="00DF2F77" w:rsidTr="00C3796A">
        <w:trPr>
          <w:trHeight w:val="255"/>
        </w:trPr>
        <w:tc>
          <w:tcPr>
            <w:tcW w:w="8378" w:type="dxa"/>
            <w:gridSpan w:val="11"/>
            <w:noWrap/>
          </w:tcPr>
          <w:p w:rsidR="00C3796A" w:rsidRPr="00DF2F77" w:rsidRDefault="00C3796A" w:rsidP="001E137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D3D1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- </w:t>
            </w:r>
            <w:r w:rsidRPr="00DF2F77">
              <w:rPr>
                <w:sz w:val="24"/>
              </w:rPr>
              <w:t>маринування</w:t>
            </w:r>
            <w:r w:rsidRPr="00DF2F77">
              <w:br/>
            </w:r>
            <w:r>
              <w:rPr>
                <w:sz w:val="20"/>
                <w:szCs w:val="20"/>
              </w:rPr>
              <w:t xml:space="preserve">  - </w:t>
            </w:r>
            <w:r w:rsidRPr="00AF0D86">
              <w:rPr>
                <w:sz w:val="20"/>
                <w:szCs w:val="20"/>
              </w:rPr>
              <w:t>pickling</w:t>
            </w:r>
          </w:p>
        </w:tc>
        <w:tc>
          <w:tcPr>
            <w:tcW w:w="1823" w:type="dxa"/>
            <w:gridSpan w:val="4"/>
          </w:tcPr>
          <w:p w:rsidR="00C3796A" w:rsidRPr="00DF2F77" w:rsidRDefault="00C3796A" w:rsidP="001E13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F77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F77">
              <w:rPr>
                <w:sz w:val="24"/>
              </w:rPr>
              <w:instrText xml:space="preserve"> FORMTEXT </w:instrText>
            </w:r>
            <w:r w:rsidRPr="00DF2F77">
              <w:rPr>
                <w:sz w:val="24"/>
              </w:rPr>
            </w:r>
            <w:r w:rsidRPr="00DF2F77">
              <w:rPr>
                <w:sz w:val="24"/>
              </w:rPr>
              <w:fldChar w:fldCharType="separate"/>
            </w:r>
            <w:r w:rsidRPr="00DF2F77">
              <w:rPr>
                <w:sz w:val="24"/>
              </w:rPr>
              <w:t>     </w:t>
            </w:r>
            <w:r w:rsidRPr="00DF2F77">
              <w:rPr>
                <w:sz w:val="24"/>
              </w:rPr>
              <w:fldChar w:fldCharType="end"/>
            </w:r>
          </w:p>
        </w:tc>
      </w:tr>
      <w:tr w:rsidR="00C3796A" w:rsidRPr="00DF2F77" w:rsidTr="00C3796A">
        <w:trPr>
          <w:trHeight w:val="255"/>
        </w:trPr>
        <w:tc>
          <w:tcPr>
            <w:tcW w:w="8378" w:type="dxa"/>
            <w:gridSpan w:val="11"/>
            <w:noWrap/>
          </w:tcPr>
          <w:p w:rsidR="00C3796A" w:rsidRPr="00DF2F77" w:rsidRDefault="00C3796A" w:rsidP="001E137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D3D1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- </w:t>
            </w:r>
            <w:r w:rsidRPr="00DF2F77">
              <w:rPr>
                <w:sz w:val="24"/>
              </w:rPr>
              <w:t>сушіння</w:t>
            </w:r>
            <w:r w:rsidRPr="00DF2F77">
              <w:br/>
            </w:r>
            <w:r>
              <w:rPr>
                <w:sz w:val="20"/>
                <w:szCs w:val="20"/>
              </w:rPr>
              <w:t xml:space="preserve">  - </w:t>
            </w:r>
            <w:r w:rsidRPr="00AF0D86">
              <w:rPr>
                <w:sz w:val="20"/>
                <w:szCs w:val="20"/>
              </w:rPr>
              <w:t>drying</w:t>
            </w:r>
          </w:p>
        </w:tc>
        <w:tc>
          <w:tcPr>
            <w:tcW w:w="1823" w:type="dxa"/>
            <w:gridSpan w:val="4"/>
          </w:tcPr>
          <w:p w:rsidR="00C3796A" w:rsidRPr="00DF2F77" w:rsidRDefault="00C3796A" w:rsidP="001E13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F77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F77">
              <w:rPr>
                <w:sz w:val="24"/>
              </w:rPr>
              <w:instrText xml:space="preserve"> FORMTEXT </w:instrText>
            </w:r>
            <w:r w:rsidRPr="00DF2F77">
              <w:rPr>
                <w:sz w:val="24"/>
              </w:rPr>
            </w:r>
            <w:r w:rsidRPr="00DF2F77">
              <w:rPr>
                <w:sz w:val="24"/>
              </w:rPr>
              <w:fldChar w:fldCharType="separate"/>
            </w:r>
            <w:r w:rsidRPr="00DF2F77">
              <w:rPr>
                <w:sz w:val="24"/>
              </w:rPr>
              <w:t>     </w:t>
            </w:r>
            <w:r w:rsidRPr="00DF2F77">
              <w:rPr>
                <w:sz w:val="24"/>
              </w:rPr>
              <w:fldChar w:fldCharType="end"/>
            </w:r>
          </w:p>
        </w:tc>
      </w:tr>
      <w:tr w:rsidR="00C3796A" w:rsidRPr="00DF2F77" w:rsidTr="00C3796A">
        <w:trPr>
          <w:trHeight w:val="255"/>
        </w:trPr>
        <w:tc>
          <w:tcPr>
            <w:tcW w:w="8378" w:type="dxa"/>
            <w:gridSpan w:val="11"/>
            <w:noWrap/>
          </w:tcPr>
          <w:p w:rsidR="00C3796A" w:rsidRPr="00DF2F77" w:rsidRDefault="00C3796A" w:rsidP="001E137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F2F77">
              <w:rPr>
                <w:sz w:val="24"/>
              </w:rPr>
              <w:t>Стійкість проти збудників хвороб, бал (1-9)</w:t>
            </w:r>
            <w:r>
              <w:rPr>
                <w:sz w:val="24"/>
                <w:lang w:val="uk-UA"/>
              </w:rPr>
              <w:t>:</w:t>
            </w:r>
            <w:r w:rsidRPr="00DF2F77">
              <w:br/>
            </w:r>
            <w:r w:rsidRPr="00AF0D86">
              <w:rPr>
                <w:sz w:val="20"/>
                <w:szCs w:val="20"/>
              </w:rPr>
              <w:t>Resistance to pathogens, code (1-9):</w:t>
            </w:r>
          </w:p>
        </w:tc>
        <w:tc>
          <w:tcPr>
            <w:tcW w:w="1823" w:type="dxa"/>
            <w:gridSpan w:val="4"/>
          </w:tcPr>
          <w:p w:rsidR="00C3796A" w:rsidRPr="00DF2F77" w:rsidRDefault="00C3796A" w:rsidP="001E13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3796A" w:rsidRPr="00DF2F77" w:rsidTr="00C3796A">
        <w:trPr>
          <w:trHeight w:val="255"/>
        </w:trPr>
        <w:tc>
          <w:tcPr>
            <w:tcW w:w="8378" w:type="dxa"/>
            <w:gridSpan w:val="11"/>
            <w:noWrap/>
          </w:tcPr>
          <w:p w:rsidR="00C3796A" w:rsidRPr="00DF2F77" w:rsidRDefault="00C3796A" w:rsidP="001E1379">
            <w:pPr>
              <w:pStyle w:val="2"/>
              <w:shd w:val="clear" w:color="auto" w:fill="FFFFFF"/>
              <w:spacing w:before="0" w:after="0"/>
              <w:ind w:firstLine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D3D12">
              <w:rPr>
                <w:bCs w:val="0"/>
                <w:iCs w:val="0"/>
                <w:color w:val="000000"/>
                <w:sz w:val="24"/>
                <w:lang w:val="uk-UA"/>
              </w:rPr>
              <w:lastRenderedPageBreak/>
              <w:t xml:space="preserve"> </w:t>
            </w:r>
            <w:r w:rsidRPr="000D7D65">
              <w:rPr>
                <w:rFonts w:ascii="Times New Roman" w:hAnsi="Times New Roman"/>
                <w:b w:val="0"/>
                <w:i w:val="0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- </w:t>
            </w:r>
            <w:r w:rsidRPr="00DF2F77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мокра гниль (</w:t>
            </w:r>
            <w:r w:rsidRPr="00DF2F77">
              <w:rPr>
                <w:rFonts w:ascii="Times New Roman" w:hAnsi="Times New Roman"/>
                <w:b w:val="0"/>
                <w:color w:val="000000"/>
                <w:sz w:val="24"/>
              </w:rPr>
              <w:t xml:space="preserve">Mycogone perniciosa </w:t>
            </w:r>
            <w:r w:rsidRPr="00DF2F77">
              <w:rPr>
                <w:rFonts w:ascii="Times New Roman" w:hAnsi="Times New Roman"/>
                <w:b w:val="0"/>
                <w:i w:val="0"/>
                <w:sz w:val="24"/>
              </w:rPr>
              <w:t>Magn.)</w:t>
            </w:r>
          </w:p>
        </w:tc>
        <w:tc>
          <w:tcPr>
            <w:tcW w:w="1823" w:type="dxa"/>
            <w:gridSpan w:val="4"/>
          </w:tcPr>
          <w:p w:rsidR="00C3796A" w:rsidRPr="00DF2F77" w:rsidRDefault="00C3796A" w:rsidP="001E13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F77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F77">
              <w:rPr>
                <w:sz w:val="24"/>
              </w:rPr>
              <w:instrText xml:space="preserve"> FORMTEXT </w:instrText>
            </w:r>
            <w:r w:rsidRPr="00DF2F77">
              <w:rPr>
                <w:sz w:val="24"/>
              </w:rPr>
            </w:r>
            <w:r w:rsidRPr="00DF2F77">
              <w:rPr>
                <w:sz w:val="24"/>
              </w:rPr>
              <w:fldChar w:fldCharType="separate"/>
            </w:r>
            <w:r w:rsidRPr="00DF2F77">
              <w:rPr>
                <w:sz w:val="24"/>
              </w:rPr>
              <w:t>     </w:t>
            </w:r>
            <w:r w:rsidRPr="00DF2F77">
              <w:rPr>
                <w:sz w:val="24"/>
              </w:rPr>
              <w:fldChar w:fldCharType="end"/>
            </w:r>
          </w:p>
        </w:tc>
      </w:tr>
      <w:tr w:rsidR="00C3796A" w:rsidRPr="00DF2F77" w:rsidTr="00C3796A">
        <w:trPr>
          <w:trHeight w:val="255"/>
        </w:trPr>
        <w:tc>
          <w:tcPr>
            <w:tcW w:w="8378" w:type="dxa"/>
            <w:gridSpan w:val="11"/>
            <w:noWrap/>
          </w:tcPr>
          <w:p w:rsidR="00C3796A" w:rsidRPr="00DF2F77" w:rsidRDefault="00C3796A" w:rsidP="001E1379">
            <w:pPr>
              <w:pStyle w:val="2"/>
              <w:shd w:val="clear" w:color="auto" w:fill="FFFFFF"/>
              <w:spacing w:before="0" w:after="0"/>
              <w:ind w:firstLine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BD3D12">
              <w:rPr>
                <w:bCs w:val="0"/>
                <w:iCs w:val="0"/>
                <w:color w:val="000000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- </w:t>
            </w:r>
            <w:r w:rsidRPr="00DF2F77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суха гниль (</w:t>
            </w:r>
            <w:r w:rsidRPr="00DF2F77">
              <w:rPr>
                <w:rFonts w:ascii="Times New Roman" w:hAnsi="Times New Roman"/>
                <w:b w:val="0"/>
                <w:sz w:val="24"/>
              </w:rPr>
              <w:t xml:space="preserve">Verticillium fungicola </w:t>
            </w:r>
            <w:r w:rsidRPr="00DF2F77">
              <w:rPr>
                <w:rFonts w:ascii="Times New Roman" w:hAnsi="Times New Roman"/>
                <w:b w:val="0"/>
                <w:i w:val="0"/>
                <w:sz w:val="24"/>
              </w:rPr>
              <w:t>(Preuss) Hassebr.)</w:t>
            </w:r>
            <w:r w:rsidRPr="00DF2F77"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w="1823" w:type="dxa"/>
            <w:gridSpan w:val="4"/>
          </w:tcPr>
          <w:p w:rsidR="00C3796A" w:rsidRPr="00DF2F77" w:rsidRDefault="00C3796A" w:rsidP="001E13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F77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F77">
              <w:rPr>
                <w:sz w:val="24"/>
              </w:rPr>
              <w:instrText xml:space="preserve"> FORMTEXT </w:instrText>
            </w:r>
            <w:r w:rsidRPr="00DF2F77">
              <w:rPr>
                <w:sz w:val="24"/>
              </w:rPr>
            </w:r>
            <w:r w:rsidRPr="00DF2F77">
              <w:rPr>
                <w:sz w:val="24"/>
              </w:rPr>
              <w:fldChar w:fldCharType="separate"/>
            </w:r>
            <w:r w:rsidRPr="00DF2F77">
              <w:rPr>
                <w:sz w:val="24"/>
              </w:rPr>
              <w:t>     </w:t>
            </w:r>
            <w:r w:rsidRPr="00DF2F77">
              <w:rPr>
                <w:sz w:val="24"/>
              </w:rPr>
              <w:fldChar w:fldCharType="end"/>
            </w:r>
          </w:p>
        </w:tc>
      </w:tr>
      <w:tr w:rsidR="00C3796A" w:rsidRPr="00DF2F77" w:rsidTr="00C3796A">
        <w:trPr>
          <w:trHeight w:val="255"/>
        </w:trPr>
        <w:tc>
          <w:tcPr>
            <w:tcW w:w="8378" w:type="dxa"/>
            <w:gridSpan w:val="11"/>
            <w:noWrap/>
          </w:tcPr>
          <w:p w:rsidR="00C3796A" w:rsidRPr="00DF2F77" w:rsidRDefault="00C3796A" w:rsidP="001E1379">
            <w:pPr>
              <w:ind w:firstLine="0"/>
            </w:pPr>
            <w:r w:rsidRPr="00BD3D12"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 - </w:t>
            </w:r>
            <w:r w:rsidRPr="00DF2F77">
              <w:rPr>
                <w:color w:val="000000"/>
                <w:sz w:val="24"/>
              </w:rPr>
              <w:t>паутиниста пліснява</w:t>
            </w:r>
            <w:r w:rsidRPr="00DF2F77">
              <w:rPr>
                <w:i/>
                <w:color w:val="000000"/>
                <w:sz w:val="24"/>
              </w:rPr>
              <w:t xml:space="preserve"> (Dactylium dendroides </w:t>
            </w:r>
            <w:r w:rsidRPr="00DF2F77">
              <w:rPr>
                <w:sz w:val="24"/>
              </w:rPr>
              <w:t>(Bull.) Fr.)</w:t>
            </w:r>
          </w:p>
        </w:tc>
        <w:tc>
          <w:tcPr>
            <w:tcW w:w="1823" w:type="dxa"/>
            <w:gridSpan w:val="4"/>
          </w:tcPr>
          <w:p w:rsidR="00C3796A" w:rsidRPr="00DF2F77" w:rsidRDefault="00C3796A" w:rsidP="001E13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F77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F77">
              <w:rPr>
                <w:sz w:val="24"/>
              </w:rPr>
              <w:instrText xml:space="preserve"> FORMTEXT </w:instrText>
            </w:r>
            <w:r w:rsidRPr="00DF2F77">
              <w:rPr>
                <w:sz w:val="24"/>
              </w:rPr>
            </w:r>
            <w:r w:rsidRPr="00DF2F77">
              <w:rPr>
                <w:sz w:val="24"/>
              </w:rPr>
              <w:fldChar w:fldCharType="separate"/>
            </w:r>
            <w:r w:rsidRPr="00DF2F77">
              <w:rPr>
                <w:sz w:val="24"/>
              </w:rPr>
              <w:t>     </w:t>
            </w:r>
            <w:r w:rsidRPr="00DF2F77">
              <w:rPr>
                <w:sz w:val="24"/>
              </w:rPr>
              <w:fldChar w:fldCharType="end"/>
            </w:r>
          </w:p>
        </w:tc>
      </w:tr>
      <w:tr w:rsidR="00C3796A" w:rsidRPr="000D7D65" w:rsidTr="000A0014">
        <w:trPr>
          <w:gridAfter w:val="1"/>
          <w:wAfter w:w="64" w:type="dxa"/>
          <w:trHeight w:val="255"/>
        </w:trPr>
        <w:tc>
          <w:tcPr>
            <w:tcW w:w="8378" w:type="dxa"/>
            <w:gridSpan w:val="11"/>
            <w:noWrap/>
          </w:tcPr>
          <w:p w:rsidR="00C3796A" w:rsidRPr="00C3796A" w:rsidRDefault="00C3796A" w:rsidP="001E1379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6F61EC">
              <w:rPr>
                <w:sz w:val="24"/>
              </w:rPr>
              <w:t>Стійкість</w:t>
            </w:r>
            <w:r w:rsidRPr="00C3796A">
              <w:rPr>
                <w:sz w:val="24"/>
                <w:lang w:val="en-US"/>
              </w:rPr>
              <w:t xml:space="preserve"> </w:t>
            </w:r>
            <w:r w:rsidRPr="006F61EC">
              <w:rPr>
                <w:sz w:val="24"/>
              </w:rPr>
              <w:t>проти</w:t>
            </w:r>
            <w:r w:rsidRPr="00C3796A">
              <w:rPr>
                <w:sz w:val="24"/>
                <w:lang w:val="en-US"/>
              </w:rPr>
              <w:t xml:space="preserve"> </w:t>
            </w:r>
            <w:r w:rsidRPr="006F61EC">
              <w:rPr>
                <w:sz w:val="24"/>
              </w:rPr>
              <w:t>шкідників</w:t>
            </w:r>
            <w:r w:rsidRPr="00C3796A">
              <w:rPr>
                <w:sz w:val="24"/>
                <w:lang w:val="en-US"/>
              </w:rPr>
              <w:t xml:space="preserve">, </w:t>
            </w:r>
            <w:r w:rsidRPr="006F61EC">
              <w:rPr>
                <w:sz w:val="24"/>
              </w:rPr>
              <w:t>бал</w:t>
            </w:r>
            <w:r w:rsidRPr="00C3796A">
              <w:rPr>
                <w:sz w:val="24"/>
                <w:lang w:val="en-US"/>
              </w:rPr>
              <w:t xml:space="preserve"> (1 – 9):</w:t>
            </w:r>
          </w:p>
          <w:p w:rsidR="00C3796A" w:rsidRPr="00C3796A" w:rsidRDefault="00C3796A" w:rsidP="001E137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3796A">
              <w:rPr>
                <w:sz w:val="24"/>
                <w:lang w:val="en-US"/>
              </w:rPr>
              <w:t>Resistance to pests, code (1–9):</w:t>
            </w:r>
          </w:p>
        </w:tc>
        <w:tc>
          <w:tcPr>
            <w:tcW w:w="1759" w:type="dxa"/>
            <w:gridSpan w:val="3"/>
          </w:tcPr>
          <w:p w:rsidR="00C3796A" w:rsidRPr="00C3796A" w:rsidRDefault="00C3796A" w:rsidP="001E137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3796A" w:rsidRPr="00DF2F77" w:rsidTr="000A0014">
        <w:trPr>
          <w:gridAfter w:val="1"/>
          <w:wAfter w:w="64" w:type="dxa"/>
          <w:trHeight w:val="255"/>
        </w:trPr>
        <w:tc>
          <w:tcPr>
            <w:tcW w:w="8378" w:type="dxa"/>
            <w:gridSpan w:val="11"/>
            <w:noWrap/>
          </w:tcPr>
          <w:p w:rsidR="00C3796A" w:rsidRPr="00C3796A" w:rsidRDefault="00C3796A" w:rsidP="001E137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F2F77">
              <w:rPr>
                <w:sz w:val="24"/>
              </w:rPr>
              <w:t>вказати</w:t>
            </w:r>
            <w:r w:rsidRPr="00C3796A">
              <w:rPr>
                <w:sz w:val="24"/>
                <w:lang w:val="en-US"/>
              </w:rPr>
              <w:t xml:space="preserve"> </w:t>
            </w:r>
            <w:r w:rsidRPr="00DF2F77">
              <w:rPr>
                <w:sz w:val="24"/>
              </w:rPr>
              <w:t>виявлені</w:t>
            </w:r>
            <w:r w:rsidRPr="00C3796A">
              <w:rPr>
                <w:sz w:val="24"/>
                <w:lang w:val="en-US"/>
              </w:rPr>
              <w:t xml:space="preserve">: </w:t>
            </w:r>
            <w:r w:rsidRPr="00DF2F77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3796A">
              <w:rPr>
                <w:sz w:val="24"/>
                <w:lang w:val="en-US"/>
              </w:rPr>
              <w:instrText xml:space="preserve"> FORMTEXT </w:instrText>
            </w:r>
            <w:r w:rsidRPr="00DF2F77">
              <w:rPr>
                <w:sz w:val="24"/>
              </w:rPr>
            </w:r>
            <w:r w:rsidRPr="00DF2F77">
              <w:rPr>
                <w:sz w:val="24"/>
              </w:rPr>
              <w:fldChar w:fldCharType="separate"/>
            </w:r>
            <w:r w:rsidRPr="00C3796A">
              <w:rPr>
                <w:sz w:val="24"/>
                <w:lang w:val="en-US"/>
              </w:rPr>
              <w:t>     </w:t>
            </w:r>
            <w:r w:rsidRPr="00DF2F77">
              <w:rPr>
                <w:sz w:val="24"/>
              </w:rPr>
              <w:fldChar w:fldCharType="end"/>
            </w:r>
            <w:r w:rsidRPr="00C3796A">
              <w:rPr>
                <w:lang w:val="en-US"/>
              </w:rPr>
              <w:br/>
            </w:r>
            <w:r w:rsidRPr="00C3796A">
              <w:rPr>
                <w:sz w:val="20"/>
                <w:szCs w:val="20"/>
                <w:lang w:val="en-US"/>
              </w:rPr>
              <w:t>Indicate as detected:</w:t>
            </w:r>
          </w:p>
        </w:tc>
        <w:tc>
          <w:tcPr>
            <w:tcW w:w="1759" w:type="dxa"/>
            <w:gridSpan w:val="3"/>
          </w:tcPr>
          <w:p w:rsidR="00C3796A" w:rsidRPr="00DF2F77" w:rsidRDefault="00C3796A" w:rsidP="001E13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F77"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F2F77">
              <w:rPr>
                <w:sz w:val="24"/>
              </w:rPr>
              <w:instrText xml:space="preserve"> FORMTEXT </w:instrText>
            </w:r>
            <w:r w:rsidRPr="00DF2F77">
              <w:rPr>
                <w:sz w:val="24"/>
              </w:rPr>
            </w:r>
            <w:r w:rsidRPr="00DF2F77">
              <w:rPr>
                <w:sz w:val="24"/>
              </w:rPr>
              <w:fldChar w:fldCharType="separate"/>
            </w:r>
            <w:r w:rsidRPr="00DF2F77">
              <w:rPr>
                <w:sz w:val="24"/>
              </w:rPr>
              <w:t>     </w:t>
            </w:r>
            <w:r w:rsidRPr="00DF2F77">
              <w:rPr>
                <w:sz w:val="24"/>
              </w:rPr>
              <w:fldChar w:fldCharType="end"/>
            </w:r>
          </w:p>
        </w:tc>
      </w:tr>
      <w:tr w:rsidR="00A33D18" w:rsidRPr="000D7D65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D7D6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D7D65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F5C" w:rsidRDefault="00AF1F5C">
      <w:pPr>
        <w:spacing w:line="240" w:lineRule="auto"/>
      </w:pPr>
      <w:r>
        <w:separator/>
      </w:r>
    </w:p>
  </w:endnote>
  <w:endnote w:type="continuationSeparator" w:id="0">
    <w:p w:rsidR="00AF1F5C" w:rsidRDefault="00AF1F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F5C" w:rsidRDefault="00AF1F5C">
      <w:pPr>
        <w:spacing w:line="240" w:lineRule="auto"/>
      </w:pPr>
      <w:r>
        <w:separator/>
      </w:r>
    </w:p>
  </w:footnote>
  <w:footnote w:type="continuationSeparator" w:id="0">
    <w:p w:rsidR="00AF1F5C" w:rsidRDefault="00AF1F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blT6FN8ip1n/zxu4/CR0OweJ+TMyPJuZJ/oDS4AwDSQK9EcpHSVGZ8UfjCjk+TEj/goCesgRhE2l8nmkjvZHQ==" w:salt="KZPHkDaMj3TqfB6JZXBSa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0014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D7D65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1F35AB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1F5C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3796A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6383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3796A"/>
    <w:pPr>
      <w:keepNext/>
      <w:spacing w:before="240" w:after="60"/>
      <w:outlineLvl w:val="1"/>
    </w:pPr>
    <w:rPr>
      <w:rFonts w:ascii="Cambria" w:hAnsi="Cambria"/>
      <w:b/>
      <w:bCs/>
      <w:i/>
      <w:iCs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  <w:style w:type="character" w:customStyle="1" w:styleId="20">
    <w:name w:val="Заголовок 2 Знак"/>
    <w:basedOn w:val="a0"/>
    <w:link w:val="2"/>
    <w:rsid w:val="00C3796A"/>
    <w:rPr>
      <w:rFonts w:ascii="Cambria" w:hAnsi="Cambria"/>
      <w:b/>
      <w:bCs/>
      <w:i/>
      <w:iCs/>
      <w:sz w:val="28"/>
      <w:szCs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0FE6E-A823-4244-89DB-AE70AF40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4</cp:revision>
  <cp:lastPrinted>2023-09-18T07:07:00Z</cp:lastPrinted>
  <dcterms:created xsi:type="dcterms:W3CDTF">2024-01-18T16:25:00Z</dcterms:created>
  <dcterms:modified xsi:type="dcterms:W3CDTF">2024-11-19T10:06:00Z</dcterms:modified>
</cp:coreProperties>
</file>