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D00DE2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00DE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00DE2" w:rsidTr="00D00DE2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00DE2" w:rsidTr="00D00DE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00DE2" w:rsidTr="00D00DE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D00DE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83E" w:rsidRDefault="00F7783E" w:rsidP="00F778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E26088">
              <w:rPr>
                <w:b/>
                <w:sz w:val="24"/>
                <w:szCs w:val="24"/>
                <w:lang w:val="uk-UA"/>
              </w:rPr>
              <w:t>Марена красильна</w:t>
            </w:r>
          </w:p>
          <w:p w:rsidR="00A33D18" w:rsidRPr="002C1D72" w:rsidRDefault="00F7783E" w:rsidP="00F7783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F722C">
              <w:rPr>
                <w:sz w:val="24"/>
                <w:szCs w:val="24"/>
                <w:lang w:val="uk-UA"/>
              </w:rPr>
              <w:t>European Madder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7783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A53149">
              <w:rPr>
                <w:b/>
                <w:i/>
                <w:sz w:val="24"/>
                <w:szCs w:val="24"/>
                <w:lang w:val="en-US"/>
              </w:rPr>
              <w:t>Rubia tinctorum</w:t>
            </w:r>
            <w:r w:rsidRPr="00A53149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16584D" w:rsidTr="00D00DE2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00DE2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00DE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00DE2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00DE2" w:rsidRPr="002C1D72" w:rsidTr="00D00DE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DE2" w:rsidRPr="00D00DE2" w:rsidRDefault="00D00DE2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00DE2">
              <w:rPr>
                <w:b/>
                <w:sz w:val="24"/>
                <w:szCs w:val="24"/>
                <w:lang w:val="uk-UA"/>
              </w:rPr>
              <w:t>4</w:t>
            </w:r>
            <w:r w:rsidRPr="00D00DE2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00DE2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00DE2" w:rsidRPr="002C1D72" w:rsidRDefault="00D00DE2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00DE2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00DE2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E2" w:rsidRPr="002C1D72" w:rsidRDefault="00D00DE2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7783E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7783E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00DE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62A4">
              <w:rPr>
                <w:b/>
                <w:color w:val="000000"/>
                <w:sz w:val="18"/>
              </w:rPr>
            </w:r>
            <w:r w:rsidR="00AF62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62A4">
              <w:rPr>
                <w:b/>
                <w:color w:val="000000"/>
                <w:sz w:val="18"/>
              </w:rPr>
            </w:r>
            <w:r w:rsidR="00AF62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62A4">
              <w:rPr>
                <w:b/>
                <w:color w:val="000000"/>
                <w:sz w:val="18"/>
              </w:rPr>
            </w:r>
            <w:r w:rsidR="00AF62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F62A4">
              <w:rPr>
                <w:b/>
                <w:color w:val="000000"/>
                <w:sz w:val="18"/>
              </w:rPr>
            </w:r>
            <w:r w:rsidR="00AF62A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7783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7783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00DE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7783E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7783E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повітряно-сухих коренів і кореневищ, т/га</w:t>
            </w:r>
          </w:p>
          <w:p w:rsidR="00F7783E" w:rsidRPr="00A53149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 w:rsidRPr="00FA004E">
              <w:rPr>
                <w:sz w:val="24"/>
                <w:szCs w:val="24"/>
                <w:lang w:val="uk-UA"/>
              </w:rPr>
              <w:t>ield of air-dry roots and rootstock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uk-UA"/>
              </w:rPr>
              <w:t>, t/</w:t>
            </w:r>
            <w:r w:rsidRPr="00FA004E">
              <w:rPr>
                <w:sz w:val="24"/>
                <w:szCs w:val="24"/>
                <w:lang w:val="uk-UA"/>
              </w:rPr>
              <w:t>ha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антрахінонів у коренях і кореневищах, %</w:t>
            </w:r>
          </w:p>
          <w:p w:rsidR="00F7783E" w:rsidRPr="00A53149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A004E">
              <w:rPr>
                <w:sz w:val="24"/>
                <w:szCs w:val="24"/>
                <w:lang w:val="uk-UA"/>
              </w:rPr>
              <w:t>Anthraquinone content in roots and rootstock</w:t>
            </w:r>
            <w:r>
              <w:rPr>
                <w:sz w:val="24"/>
                <w:szCs w:val="24"/>
                <w:lang w:val="en-US"/>
              </w:rPr>
              <w:t>s</w:t>
            </w:r>
            <w:r w:rsidRPr="00FA004E">
              <w:rPr>
                <w:sz w:val="24"/>
                <w:szCs w:val="24"/>
                <w:lang w:val="uk-UA"/>
              </w:rPr>
              <w:t>,%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F7783E" w:rsidRPr="00A53149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F7783E" w:rsidRPr="00A53149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F7783E" w:rsidRPr="00A53149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F7783E" w:rsidRPr="00A53149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D00DE2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 хвороб, бал (1–9): </w:t>
            </w:r>
          </w:p>
          <w:p w:rsidR="00F7783E" w:rsidRPr="00C22721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23024">
              <w:rPr>
                <w:sz w:val="24"/>
                <w:szCs w:val="24"/>
                <w:lang w:val="en-US"/>
              </w:rPr>
              <w:t>Resistance to pathogens, the code (1-9):</w:t>
            </w:r>
          </w:p>
        </w:tc>
        <w:tc>
          <w:tcPr>
            <w:tcW w:w="1559" w:type="dxa"/>
            <w:gridSpan w:val="3"/>
          </w:tcPr>
          <w:p w:rsidR="00F7783E" w:rsidRPr="00C31BCA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  <w:p w:rsidR="00F7783E" w:rsidRPr="001F722C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F7783E" w:rsidRPr="00F125E9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F7783E" w:rsidRPr="00D00DE2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Pr="00B22D25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22D2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7783E" w:rsidRPr="00B22D25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22D25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F7783E" w:rsidRPr="006241D8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7783E" w:rsidRPr="00B42A04" w:rsidTr="00F7783E">
        <w:trPr>
          <w:trHeight w:val="255"/>
        </w:trPr>
        <w:tc>
          <w:tcPr>
            <w:tcW w:w="8642" w:type="dxa"/>
            <w:gridSpan w:val="12"/>
            <w:noWrap/>
          </w:tcPr>
          <w:p w:rsidR="00F7783E" w:rsidRPr="0074040A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  <w:p w:rsidR="00F7783E" w:rsidRPr="001F722C" w:rsidRDefault="00F7783E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F7783E" w:rsidRPr="00F125E9" w:rsidRDefault="00F7783E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D00DE2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00DE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00DE2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A4" w:rsidRDefault="00AF62A4">
      <w:pPr>
        <w:spacing w:line="240" w:lineRule="auto"/>
      </w:pPr>
      <w:r>
        <w:separator/>
      </w:r>
    </w:p>
  </w:endnote>
  <w:endnote w:type="continuationSeparator" w:id="0">
    <w:p w:rsidR="00AF62A4" w:rsidRDefault="00AF6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A4" w:rsidRDefault="00AF62A4">
      <w:pPr>
        <w:spacing w:line="240" w:lineRule="auto"/>
      </w:pPr>
      <w:r>
        <w:separator/>
      </w:r>
    </w:p>
  </w:footnote>
  <w:footnote w:type="continuationSeparator" w:id="0">
    <w:p w:rsidR="00AF62A4" w:rsidRDefault="00AF6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P4TninNG7HmqvUMIIYyeKLvKDc3HsBDtEZdH3wUKW7ZTOM8xNW1pMYdoSwcd5+0lLMJEl3Ol9UDpLueUC5/w==" w:salt="CcNAqInK2IX7+34Noj1uW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1D66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2C5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2076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81809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2A4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0DE2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7783E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347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E1FB-23EF-4FC5-80C4-1918B1D7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2024-01-11T21:13:00Z</dcterms:created>
  <dcterms:modified xsi:type="dcterms:W3CDTF">2024-11-25T12:43:00Z</dcterms:modified>
</cp:coreProperties>
</file>