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077B7E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77B7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77B7E" w:rsidTr="00077B7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77B7E" w:rsidTr="00077B7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77B7E" w:rsidTr="00077B7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77B7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523" w:rsidRDefault="00965523" w:rsidP="0096552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Унабі справжній (зізіфус)</w:t>
            </w:r>
          </w:p>
          <w:p w:rsidR="00A33D18" w:rsidRPr="002C1D72" w:rsidRDefault="00965523" w:rsidP="00965523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Jujube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65523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Ziziphus jujube </w:t>
            </w:r>
            <w:r>
              <w:rPr>
                <w:b/>
                <w:sz w:val="24"/>
              </w:rPr>
              <w:t>Mill.</w:t>
            </w:r>
          </w:p>
        </w:tc>
      </w:tr>
      <w:tr w:rsidR="00A33D18" w:rsidRPr="00A05DDA" w:rsidTr="00077B7E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77B7E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77B7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7B7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077B7E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7B7E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77B7E" w:rsidRPr="002C1D72" w:rsidTr="00077B7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B7E" w:rsidRPr="00077B7E" w:rsidRDefault="00077B7E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77B7E">
              <w:rPr>
                <w:b/>
                <w:sz w:val="24"/>
                <w:szCs w:val="24"/>
                <w:lang w:val="uk-UA"/>
              </w:rPr>
              <w:t>4</w:t>
            </w:r>
            <w:r w:rsidRPr="00077B7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77B7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77B7E" w:rsidRPr="00077B7E" w:rsidRDefault="00077B7E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77B7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77B7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B7E" w:rsidRPr="002C1D72" w:rsidRDefault="00077B7E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7B7E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77B7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077B7E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2B9B">
              <w:rPr>
                <w:b/>
                <w:color w:val="000000"/>
                <w:sz w:val="18"/>
              </w:rPr>
            </w:r>
            <w:r w:rsidR="00902B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2B9B">
              <w:rPr>
                <w:b/>
                <w:color w:val="000000"/>
                <w:sz w:val="18"/>
              </w:rPr>
            </w:r>
            <w:r w:rsidR="00902B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2B9B">
              <w:rPr>
                <w:b/>
                <w:color w:val="000000"/>
                <w:sz w:val="18"/>
              </w:rPr>
            </w:r>
            <w:r w:rsidR="00902B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02B9B">
              <w:rPr>
                <w:b/>
                <w:color w:val="000000"/>
                <w:sz w:val="18"/>
              </w:rPr>
            </w:r>
            <w:r w:rsidR="00902B9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77B7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77B7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77B7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77B7E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77B7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65523" w:rsidRPr="00077B7E" w:rsidTr="00077B7E">
        <w:trPr>
          <w:trHeight w:val="76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3" w:rsidRPr="00077B7E" w:rsidRDefault="00965523" w:rsidP="001F0F57">
            <w:pPr>
              <w:spacing w:line="240" w:lineRule="auto"/>
              <w:ind w:firstLine="709"/>
              <w:jc w:val="left"/>
              <w:rPr>
                <w:sz w:val="20"/>
                <w:u w:val="single"/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077B7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077B7E">
              <w:rPr>
                <w:b/>
                <w:sz w:val="24"/>
                <w:lang w:val="en-US"/>
              </w:rPr>
              <w:t xml:space="preserve">: </w:t>
            </w:r>
            <w:r w:rsidRPr="0090583C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B7E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90583C">
              <w:rPr>
                <w:sz w:val="24"/>
                <w:szCs w:val="24"/>
              </w:rPr>
            </w:r>
            <w:r w:rsidRPr="0090583C">
              <w:rPr>
                <w:sz w:val="24"/>
                <w:szCs w:val="24"/>
              </w:rPr>
              <w:fldChar w:fldCharType="separate"/>
            </w:r>
            <w:r w:rsidRPr="00077B7E">
              <w:rPr>
                <w:sz w:val="24"/>
                <w:szCs w:val="24"/>
                <w:lang w:val="en-US"/>
              </w:rPr>
              <w:t>     </w:t>
            </w:r>
            <w:r w:rsidRPr="0090583C">
              <w:rPr>
                <w:sz w:val="24"/>
                <w:szCs w:val="24"/>
              </w:rPr>
              <w:fldChar w:fldCharType="end"/>
            </w:r>
          </w:p>
          <w:p w:rsidR="00965523" w:rsidRPr="00077B7E" w:rsidRDefault="00965523" w:rsidP="001F0F57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en-US"/>
              </w:rPr>
            </w:pPr>
            <w:r w:rsidRPr="00077B7E">
              <w:rPr>
                <w:b/>
                <w:sz w:val="24"/>
                <w:lang w:val="en-US"/>
              </w:rPr>
              <w:t>Purpose of use:</w:t>
            </w:r>
            <w:r w:rsidRPr="00077B7E">
              <w:rPr>
                <w:sz w:val="24"/>
                <w:lang w:val="en-US"/>
              </w:rPr>
              <w:t xml:space="preserve"> </w:t>
            </w:r>
          </w:p>
        </w:tc>
      </w:tr>
      <w:tr w:rsidR="00965523" w:rsidRPr="00CC17C0" w:rsidTr="00077B7E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3" w:rsidRPr="00FE0BC6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Життєва форма: 1 – дерево; 2 – кущ</w:t>
            </w:r>
            <w:r>
              <w:br/>
            </w:r>
            <w:r>
              <w:rPr>
                <w:sz w:val="24"/>
              </w:rPr>
              <w:t>Life form: 1 –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tree; </w:t>
            </w:r>
            <w:r>
              <w:rPr>
                <w:sz w:val="24"/>
                <w:lang w:val="uk-UA"/>
              </w:rPr>
              <w:t xml:space="preserve">2 </w:t>
            </w:r>
            <w:r>
              <w:rPr>
                <w:sz w:val="24"/>
              </w:rPr>
              <w:t>–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bush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23" w:rsidRPr="00CC17C0" w:rsidRDefault="00965523" w:rsidP="001F0F5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55"/>
        </w:trPr>
        <w:tc>
          <w:tcPr>
            <w:tcW w:w="7966" w:type="dxa"/>
            <w:gridSpan w:val="12"/>
            <w:noWrap/>
          </w:tcPr>
          <w:p w:rsidR="00965523" w:rsidRPr="002A37FF" w:rsidRDefault="00965523" w:rsidP="001F0F5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uk-UA"/>
              </w:rPr>
            </w:pPr>
            <w:r>
              <w:rPr>
                <w:sz w:val="24"/>
              </w:rPr>
              <w:t xml:space="preserve">Урожайність, кг/ дерево </w:t>
            </w:r>
            <w:r>
              <w:rPr>
                <w:sz w:val="24"/>
                <w:lang w:val="uk-UA"/>
              </w:rPr>
              <w:t>(</w:t>
            </w:r>
            <w:r>
              <w:rPr>
                <w:sz w:val="24"/>
              </w:rPr>
              <w:t>кущ</w:t>
            </w:r>
            <w:r>
              <w:rPr>
                <w:sz w:val="24"/>
                <w:lang w:val="uk-UA"/>
              </w:rPr>
              <w:t>)</w:t>
            </w:r>
            <w:r>
              <w:rPr>
                <w:sz w:val="24"/>
              </w:rPr>
              <w:t xml:space="preserve"> </w:t>
            </w:r>
            <w:r>
              <w:br/>
            </w:r>
            <w:r>
              <w:rPr>
                <w:sz w:val="24"/>
              </w:rPr>
              <w:t xml:space="preserve">Yield, kg/ tree </w:t>
            </w:r>
            <w:r>
              <w:rPr>
                <w:sz w:val="24"/>
                <w:lang w:val="uk-UA"/>
              </w:rPr>
              <w:t>(</w:t>
            </w:r>
            <w:r>
              <w:rPr>
                <w:sz w:val="24"/>
              </w:rPr>
              <w:t>bush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89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000000" w:fill="auto"/>
                <w:lang w:val="en-US"/>
              </w:rPr>
            </w:pPr>
            <w:r>
              <w:rPr>
                <w:color w:val="000000"/>
                <w:sz w:val="24"/>
              </w:rPr>
              <w:t>Товарність</w:t>
            </w:r>
            <w:r w:rsidRPr="00077B7E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плодів</w:t>
            </w:r>
            <w:r w:rsidRPr="00077B7E">
              <w:rPr>
                <w:color w:val="000000"/>
                <w:sz w:val="24"/>
                <w:lang w:val="en-US"/>
              </w:rPr>
              <w:t xml:space="preserve">, </w:t>
            </w:r>
            <w:r>
              <w:rPr>
                <w:color w:val="000000"/>
                <w:sz w:val="24"/>
              </w:rPr>
              <w:t>бал</w:t>
            </w:r>
            <w:r w:rsidRPr="00077B7E">
              <w:rPr>
                <w:color w:val="000000"/>
                <w:sz w:val="24"/>
                <w:lang w:val="en-US"/>
              </w:rPr>
              <w:t xml:space="preserve"> (1–9)</w:t>
            </w:r>
            <w:r w:rsidRPr="00077B7E">
              <w:rPr>
                <w:lang w:val="en-US"/>
              </w:rPr>
              <w:br/>
            </w:r>
            <w:r w:rsidRPr="00077B7E">
              <w:rPr>
                <w:color w:val="000000"/>
                <w:sz w:val="24"/>
                <w:lang w:val="en-US"/>
              </w:rPr>
              <w:t xml:space="preserve"> Fruits marketability, code (1–9)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5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000000" w:fill="auto"/>
                <w:lang w:val="en-US"/>
              </w:rPr>
            </w:pPr>
            <w:r>
              <w:rPr>
                <w:color w:val="000000"/>
                <w:sz w:val="24"/>
                <w:lang w:val="uk-UA"/>
              </w:rPr>
              <w:t>Одномір</w:t>
            </w:r>
            <w:r>
              <w:rPr>
                <w:color w:val="000000"/>
                <w:sz w:val="24"/>
              </w:rPr>
              <w:t>ність</w:t>
            </w:r>
            <w:r w:rsidRPr="00077B7E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плодів</w:t>
            </w:r>
            <w:r w:rsidRPr="00077B7E">
              <w:rPr>
                <w:color w:val="000000"/>
                <w:sz w:val="24"/>
                <w:lang w:val="en-US"/>
              </w:rPr>
              <w:t xml:space="preserve">, </w:t>
            </w:r>
            <w:r>
              <w:rPr>
                <w:color w:val="000000"/>
                <w:sz w:val="24"/>
              </w:rPr>
              <w:t>бал</w:t>
            </w:r>
            <w:r w:rsidRPr="00077B7E">
              <w:rPr>
                <w:color w:val="000000"/>
                <w:sz w:val="24"/>
                <w:lang w:val="en-US"/>
              </w:rPr>
              <w:t xml:space="preserve"> (1–9)</w:t>
            </w:r>
            <w:r w:rsidRPr="00077B7E">
              <w:rPr>
                <w:lang w:val="en-US"/>
              </w:rPr>
              <w:br/>
            </w:r>
            <w:r w:rsidRPr="00077B7E">
              <w:rPr>
                <w:color w:val="000000"/>
                <w:sz w:val="24"/>
                <w:lang w:val="en-US"/>
              </w:rPr>
              <w:t>Fruits one-dimensionality, code (1–9)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55"/>
        </w:trPr>
        <w:tc>
          <w:tcPr>
            <w:tcW w:w="7966" w:type="dxa"/>
            <w:gridSpan w:val="12"/>
            <w:noWrap/>
          </w:tcPr>
          <w:p w:rsidR="00965523" w:rsidRPr="00FB733C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Середня маса плоду, г </w:t>
            </w:r>
            <w:r>
              <w:br/>
            </w:r>
            <w:r>
              <w:rPr>
                <w:sz w:val="24"/>
              </w:rPr>
              <w:t>Average fruit weight, g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315"/>
        </w:trPr>
        <w:tc>
          <w:tcPr>
            <w:tcW w:w="7966" w:type="dxa"/>
            <w:gridSpan w:val="12"/>
            <w:noWrap/>
          </w:tcPr>
          <w:p w:rsidR="00965523" w:rsidRPr="00FE0BC6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E0BC6">
              <w:rPr>
                <w:sz w:val="24"/>
              </w:rPr>
              <w:t>Максимальна маса плоду, г</w:t>
            </w:r>
            <w:r w:rsidRPr="00FE0BC6">
              <w:br/>
            </w:r>
            <w:r>
              <w:rPr>
                <w:sz w:val="24"/>
              </w:rPr>
              <w:t>Maximum</w:t>
            </w:r>
            <w:r w:rsidRPr="00FE0BC6">
              <w:rPr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 w:rsidRPr="00FE0BC6">
              <w:rPr>
                <w:sz w:val="24"/>
              </w:rPr>
              <w:t xml:space="preserve"> </w:t>
            </w:r>
            <w:r>
              <w:rPr>
                <w:sz w:val="24"/>
              </w:rPr>
              <w:t>weight</w:t>
            </w:r>
            <w:r w:rsidRPr="00FE0BC6">
              <w:rPr>
                <w:sz w:val="24"/>
              </w:rPr>
              <w:t xml:space="preserve">, </w:t>
            </w:r>
            <w:r>
              <w:rPr>
                <w:sz w:val="24"/>
              </w:rPr>
              <w:t>g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FB733C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Дегустаційна оцінка ягід, бал (1–9) </w:t>
            </w:r>
            <w:r>
              <w:br/>
            </w:r>
            <w:r>
              <w:rPr>
                <w:sz w:val="24"/>
              </w:rPr>
              <w:t>Taste rating, code (1–9)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077B7E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077B7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</w:t>
            </w:r>
            <w:r w:rsidRPr="00077B7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плодах</w:t>
            </w:r>
            <w:r w:rsidRPr="00077B7E">
              <w:rPr>
                <w:sz w:val="24"/>
                <w:lang w:val="en-US"/>
              </w:rPr>
              <w:t xml:space="preserve">: </w:t>
            </w:r>
            <w:r w:rsidRPr="00077B7E">
              <w:rPr>
                <w:lang w:val="en-US"/>
              </w:rPr>
              <w:br/>
            </w:r>
            <w:r w:rsidRPr="00077B7E">
              <w:rPr>
                <w:sz w:val="24"/>
                <w:lang w:val="en-US"/>
              </w:rPr>
              <w:t>Fruit contents of:</w:t>
            </w:r>
          </w:p>
        </w:tc>
        <w:tc>
          <w:tcPr>
            <w:tcW w:w="2235" w:type="dxa"/>
            <w:gridSpan w:val="5"/>
          </w:tcPr>
          <w:p w:rsidR="00965523" w:rsidRPr="00077B7E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65523" w:rsidRPr="00A00657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77B7E">
              <w:rPr>
                <w:sz w:val="24"/>
                <w:lang w:val="en-US"/>
              </w:rPr>
              <w:t xml:space="preserve">– </w:t>
            </w:r>
            <w:r>
              <w:rPr>
                <w:sz w:val="24"/>
              </w:rPr>
              <w:t>вітамін</w:t>
            </w:r>
            <w:r w:rsidRPr="00077B7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077B7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мг</w:t>
            </w:r>
            <w:r w:rsidRPr="00077B7E">
              <w:rPr>
                <w:sz w:val="24"/>
                <w:lang w:val="en-US"/>
              </w:rPr>
              <w:t xml:space="preserve">/100 </w:t>
            </w:r>
            <w:r>
              <w:rPr>
                <w:sz w:val="24"/>
              </w:rPr>
              <w:t>г</w:t>
            </w:r>
            <w:r w:rsidRPr="00077B7E">
              <w:rPr>
                <w:lang w:val="en-US"/>
              </w:rPr>
              <w:br/>
            </w:r>
            <w:r w:rsidRPr="00077B7E">
              <w:rPr>
                <w:sz w:val="24"/>
                <w:lang w:val="en-US"/>
              </w:rPr>
              <w:t>– vitamin C, mg/100 g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17623C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загальний цукор, %</w:t>
            </w:r>
            <w:r>
              <w:br/>
            </w:r>
            <w:r>
              <w:rPr>
                <w:sz w:val="24"/>
              </w:rPr>
              <w:t>– total sugar, %</w:t>
            </w:r>
          </w:p>
        </w:tc>
        <w:tc>
          <w:tcPr>
            <w:tcW w:w="2235" w:type="dxa"/>
            <w:gridSpan w:val="5"/>
          </w:tcPr>
          <w:p w:rsidR="00965523" w:rsidRPr="00973252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17623C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сухі розчинні речовини, %</w:t>
            </w:r>
            <w:r>
              <w:br/>
            </w:r>
            <w:r>
              <w:rPr>
                <w:sz w:val="24"/>
              </w:rPr>
              <w:t>– dry solubles, %</w:t>
            </w:r>
          </w:p>
        </w:tc>
        <w:tc>
          <w:tcPr>
            <w:tcW w:w="2235" w:type="dxa"/>
            <w:gridSpan w:val="5"/>
          </w:tcPr>
          <w:p w:rsidR="00965523" w:rsidRPr="00973252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17623C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 пектинов</w:t>
            </w:r>
            <w:r>
              <w:rPr>
                <w:sz w:val="24"/>
                <w:lang w:val="uk-UA"/>
              </w:rPr>
              <w:t>і</w:t>
            </w:r>
            <w:r>
              <w:rPr>
                <w:sz w:val="24"/>
              </w:rPr>
              <w:t xml:space="preserve"> речовин</w:t>
            </w:r>
            <w:r>
              <w:rPr>
                <w:sz w:val="24"/>
                <w:lang w:val="uk-UA"/>
              </w:rPr>
              <w:t>и</w:t>
            </w:r>
            <w:r>
              <w:rPr>
                <w:sz w:val="24"/>
              </w:rPr>
              <w:t>, %</w:t>
            </w:r>
            <w:r>
              <w:br/>
            </w:r>
            <w:r>
              <w:rPr>
                <w:sz w:val="24"/>
              </w:rPr>
              <w:t>–  pectin matter, %</w:t>
            </w:r>
          </w:p>
        </w:tc>
        <w:tc>
          <w:tcPr>
            <w:tcW w:w="2235" w:type="dxa"/>
            <w:gridSpan w:val="5"/>
          </w:tcPr>
          <w:p w:rsidR="00965523" w:rsidRPr="00973252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4B0AF9" w:rsidRDefault="00965523" w:rsidP="009655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фенольні речовини, мг/100 г</w:t>
            </w:r>
          </w:p>
          <w:p w:rsidR="00965523" w:rsidRPr="0017623C" w:rsidRDefault="00965523" w:rsidP="0096552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phenolic matters, mg/100 g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trHeight w:val="225"/>
        </w:trPr>
        <w:tc>
          <w:tcPr>
            <w:tcW w:w="7966" w:type="dxa"/>
            <w:gridSpan w:val="12"/>
            <w:noWrap/>
          </w:tcPr>
          <w:p w:rsidR="00965523" w:rsidRPr="00FB733C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Загальна кислотність, %</w:t>
            </w:r>
            <w:r>
              <w:br/>
            </w:r>
            <w:r>
              <w:rPr>
                <w:sz w:val="24"/>
              </w:rPr>
              <w:t>Total acidity, %</w:t>
            </w:r>
          </w:p>
        </w:tc>
        <w:tc>
          <w:tcPr>
            <w:tcW w:w="2235" w:type="dxa"/>
            <w:gridSpan w:val="5"/>
          </w:tcPr>
          <w:p w:rsidR="00965523" w:rsidRPr="00973252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17623C" w:rsidTr="00077B7E">
        <w:trPr>
          <w:trHeight w:val="289"/>
        </w:trPr>
        <w:tc>
          <w:tcPr>
            <w:tcW w:w="7966" w:type="dxa"/>
            <w:gridSpan w:val="12"/>
            <w:noWrap/>
          </w:tcPr>
          <w:p w:rsidR="00965523" w:rsidRPr="00FE0BC6" w:rsidRDefault="00965523" w:rsidP="001F0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000000" w:fill="auto"/>
                <w:lang w:val="uk-UA"/>
              </w:rPr>
            </w:pPr>
            <w:r>
              <w:rPr>
                <w:color w:val="000000"/>
                <w:sz w:val="24"/>
              </w:rPr>
              <w:t>Транспортабельність свіжих плодів: 1 – висока; 2 – середня; 3 – низька</w:t>
            </w:r>
            <w:r>
              <w:br/>
            </w:r>
            <w:r>
              <w:rPr>
                <w:color w:val="000000"/>
                <w:sz w:val="24"/>
              </w:rPr>
              <w:lastRenderedPageBreak/>
              <w:t>Fresh fruits trnsportability: 1 – high; 2 – medium; 3 – low</w:t>
            </w:r>
          </w:p>
        </w:tc>
        <w:tc>
          <w:tcPr>
            <w:tcW w:w="2235" w:type="dxa"/>
            <w:gridSpan w:val="5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FE0BC6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13E06">
              <w:rPr>
                <w:sz w:val="24"/>
                <w:lang w:val="uk-UA"/>
              </w:rPr>
              <w:lastRenderedPageBreak/>
              <w:t>Тривалість достигання плодів: 1– коротка, 2 – розтягнута</w:t>
            </w:r>
            <w:r w:rsidRPr="00C13E06">
              <w:rPr>
                <w:lang w:val="uk-UA"/>
              </w:rPr>
              <w:br/>
            </w:r>
            <w:r>
              <w:rPr>
                <w:sz w:val="24"/>
              </w:rPr>
              <w:t>Fruits</w:t>
            </w:r>
            <w:r w:rsidRPr="00C13E0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ripening</w:t>
            </w:r>
            <w:r w:rsidRPr="00C13E0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>time</w:t>
            </w:r>
            <w:r w:rsidRPr="00C13E06">
              <w:rPr>
                <w:sz w:val="24"/>
                <w:lang w:val="uk-UA"/>
              </w:rPr>
              <w:t xml:space="preserve">: 1– </w:t>
            </w:r>
            <w:r>
              <w:rPr>
                <w:sz w:val="24"/>
              </w:rPr>
              <w:t>short</w:t>
            </w:r>
            <w:r w:rsidRPr="00C13E06">
              <w:rPr>
                <w:sz w:val="24"/>
                <w:lang w:val="uk-UA"/>
              </w:rPr>
              <w:t xml:space="preserve">, 2 - </w:t>
            </w:r>
            <w:r>
              <w:rPr>
                <w:sz w:val="24"/>
              </w:rPr>
              <w:t>extended</w:t>
            </w:r>
          </w:p>
        </w:tc>
        <w:tc>
          <w:tcPr>
            <w:tcW w:w="2171" w:type="dxa"/>
            <w:gridSpan w:val="4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17623C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17623C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зберігання свіжих плодів, діб</w:t>
            </w:r>
            <w:r>
              <w:br/>
            </w:r>
            <w:r>
              <w:rPr>
                <w:sz w:val="24"/>
              </w:rPr>
              <w:t>Fresh fruits shelf life, dayas</w:t>
            </w:r>
          </w:p>
        </w:tc>
        <w:tc>
          <w:tcPr>
            <w:tcW w:w="2171" w:type="dxa"/>
            <w:gridSpan w:val="4"/>
          </w:tcPr>
          <w:p w:rsidR="00965523" w:rsidRPr="0017623C" w:rsidRDefault="00965523" w:rsidP="001F0F5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077B7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077B7E">
              <w:rPr>
                <w:sz w:val="24"/>
                <w:lang w:val="en-US"/>
              </w:rPr>
              <w:t xml:space="preserve"> (1–9)</w:t>
            </w:r>
            <w:r w:rsidRPr="00077B7E">
              <w:rPr>
                <w:lang w:val="en-US"/>
              </w:rPr>
              <w:br/>
            </w:r>
            <w:r w:rsidRPr="00077B7E">
              <w:rPr>
                <w:sz w:val="24"/>
                <w:lang w:val="en-US"/>
              </w:rPr>
              <w:t>Drought resistance, code (1-9)</w:t>
            </w:r>
          </w:p>
        </w:tc>
        <w:tc>
          <w:tcPr>
            <w:tcW w:w="2171" w:type="dxa"/>
            <w:gridSpan w:val="4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Жаростійкість</w:t>
            </w:r>
            <w:r w:rsidRPr="00077B7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077B7E">
              <w:rPr>
                <w:sz w:val="24"/>
                <w:lang w:val="en-US"/>
              </w:rPr>
              <w:t xml:space="preserve"> (1–9)</w:t>
            </w:r>
            <w:r w:rsidRPr="00077B7E">
              <w:rPr>
                <w:lang w:val="en-US"/>
              </w:rPr>
              <w:br/>
            </w:r>
            <w:r w:rsidRPr="00077B7E">
              <w:rPr>
                <w:sz w:val="24"/>
                <w:lang w:val="en-US"/>
              </w:rPr>
              <w:t>Heat resistance, code (1-9)</w:t>
            </w:r>
          </w:p>
        </w:tc>
        <w:tc>
          <w:tcPr>
            <w:tcW w:w="2171" w:type="dxa"/>
            <w:gridSpan w:val="4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A00657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077B7E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077B7E">
              <w:rPr>
                <w:sz w:val="24"/>
                <w:lang w:val="en-US"/>
              </w:rPr>
              <w:t xml:space="preserve"> (1–9)</w:t>
            </w:r>
            <w:r w:rsidRPr="00077B7E">
              <w:rPr>
                <w:lang w:val="en-US"/>
              </w:rPr>
              <w:br/>
            </w:r>
            <w:r w:rsidRPr="00077B7E">
              <w:rPr>
                <w:sz w:val="24"/>
                <w:lang w:val="en-US"/>
              </w:rPr>
              <w:t>Winter hardiness, code (1-9)</w:t>
            </w:r>
          </w:p>
        </w:tc>
        <w:tc>
          <w:tcPr>
            <w:tcW w:w="2171" w:type="dxa"/>
            <w:gridSpan w:val="4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077B7E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171" w:type="dxa"/>
            <w:gridSpan w:val="4"/>
          </w:tcPr>
          <w:p w:rsidR="00965523" w:rsidRPr="00077B7E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65523" w:rsidRPr="00A00657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077B7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>
              <w:rPr>
                <w:sz w:val="24"/>
                <w:lang w:val="uk-UA"/>
              </w:rPr>
              <w:t>:</w:t>
            </w:r>
            <w:r w:rsidRPr="00077B7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77B7E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077B7E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077B7E">
              <w:rPr>
                <w:sz w:val="24"/>
                <w:lang w:val="en-US"/>
              </w:rPr>
              <w:t xml:space="preserve"> </w:t>
            </w:r>
            <w:r w:rsidRPr="00077B7E">
              <w:rPr>
                <w:lang w:val="en-US"/>
              </w:rPr>
              <w:br/>
            </w:r>
            <w:r w:rsidRPr="00077B7E">
              <w:rPr>
                <w:sz w:val="24"/>
                <w:lang w:val="en-US"/>
              </w:rPr>
              <w:t xml:space="preserve">indicate that detected: </w:t>
            </w:r>
            <w:r w:rsidRPr="00077B7E">
              <w:rPr>
                <w:sz w:val="20"/>
                <w:u w:val="single"/>
                <w:lang w:val="en-US"/>
              </w:rPr>
              <w:t xml:space="preserve"> </w:t>
            </w:r>
          </w:p>
        </w:tc>
        <w:tc>
          <w:tcPr>
            <w:tcW w:w="2171" w:type="dxa"/>
            <w:gridSpan w:val="4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965523" w:rsidRPr="00077B7E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0E6EFA" w:rsidRDefault="00965523" w:rsidP="001F0F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E6EF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965523" w:rsidRPr="004849CD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E6EFA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4"/>
          </w:tcPr>
          <w:p w:rsidR="00965523" w:rsidRPr="00077B7E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65523" w:rsidRPr="00A00657" w:rsidTr="00077B7E">
        <w:trPr>
          <w:gridAfter w:val="1"/>
          <w:wAfter w:w="64" w:type="dxa"/>
          <w:trHeight w:val="255"/>
        </w:trPr>
        <w:tc>
          <w:tcPr>
            <w:tcW w:w="7966" w:type="dxa"/>
            <w:gridSpan w:val="12"/>
            <w:noWrap/>
          </w:tcPr>
          <w:p w:rsidR="00965523" w:rsidRPr="00077B7E" w:rsidRDefault="00965523" w:rsidP="001F0F5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77B7E">
              <w:rPr>
                <w:sz w:val="24"/>
                <w:lang w:val="en-US"/>
              </w:rPr>
              <w:t xml:space="preserve">– </w:t>
            </w:r>
            <w:r>
              <w:rPr>
                <w:sz w:val="24"/>
              </w:rPr>
              <w:t>унабієва</w:t>
            </w:r>
            <w:r w:rsidRPr="00077B7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муха</w:t>
            </w:r>
            <w:r w:rsidRPr="00077B7E">
              <w:rPr>
                <w:sz w:val="24"/>
                <w:lang w:val="en-US"/>
              </w:rPr>
              <w:t xml:space="preserve"> (</w:t>
            </w:r>
            <w:r w:rsidRPr="00077B7E">
              <w:rPr>
                <w:i/>
                <w:sz w:val="24"/>
                <w:lang w:val="en-US"/>
              </w:rPr>
              <w:t>Capromia vesuviana</w:t>
            </w:r>
            <w:r w:rsidRPr="00077B7E">
              <w:rPr>
                <w:sz w:val="24"/>
                <w:lang w:val="en-US"/>
              </w:rPr>
              <w:t xml:space="preserve"> Costa)</w:t>
            </w:r>
          </w:p>
        </w:tc>
        <w:tc>
          <w:tcPr>
            <w:tcW w:w="2171" w:type="dxa"/>
            <w:gridSpan w:val="4"/>
          </w:tcPr>
          <w:p w:rsidR="00965523" w:rsidRPr="00A00657" w:rsidRDefault="00965523" w:rsidP="001F0F5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077B7E" w:rsidTr="00077B7E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77B7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77B7E" w:rsidTr="00077B7E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77B7E">
        <w:trPr>
          <w:gridAfter w:val="1"/>
          <w:wAfter w:w="64" w:type="dxa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77B7E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77B7E">
        <w:trPr>
          <w:gridAfter w:val="1"/>
          <w:wAfter w:w="64" w:type="dxa"/>
        </w:trPr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77B7E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77B7E">
        <w:trPr>
          <w:gridAfter w:val="1"/>
          <w:wAfter w:w="64" w:type="dxa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9B" w:rsidRDefault="00902B9B">
      <w:pPr>
        <w:spacing w:line="240" w:lineRule="auto"/>
      </w:pPr>
      <w:r>
        <w:separator/>
      </w:r>
    </w:p>
  </w:endnote>
  <w:endnote w:type="continuationSeparator" w:id="0">
    <w:p w:rsidR="00902B9B" w:rsidRDefault="00902B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9B" w:rsidRDefault="00902B9B">
      <w:pPr>
        <w:spacing w:line="240" w:lineRule="auto"/>
      </w:pPr>
      <w:r>
        <w:separator/>
      </w:r>
    </w:p>
  </w:footnote>
  <w:footnote w:type="continuationSeparator" w:id="0">
    <w:p w:rsidR="00902B9B" w:rsidRDefault="00902B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D60EBA"/>
    <w:multiLevelType w:val="hybridMultilevel"/>
    <w:tmpl w:val="C724612A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hjMqhJEa0aXyrLulwWNcFou3jQp8JyLeznP2gZ09Sx5oyNNz8KxMeSnnuAUg+QEBM1k2fxkd7iQJrRt5UIt6g==" w:salt="/00m4x2NRrAz232qhZgCA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77B7E"/>
    <w:rsid w:val="000867FB"/>
    <w:rsid w:val="0009495C"/>
    <w:rsid w:val="000A1DA1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A7DA1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B9B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5523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371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2D4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91B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CFCAF-592E-4441-B521-D59F1D15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2024-01-24T11:34:00Z</dcterms:created>
  <dcterms:modified xsi:type="dcterms:W3CDTF">2024-11-13T14:44:00Z</dcterms:modified>
</cp:coreProperties>
</file>