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7B71ED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B71ED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53A44" w:rsidTr="007B71ED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53A44" w:rsidTr="007B71E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53A44" w:rsidTr="007B71E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7B71E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ED" w:rsidRDefault="007B71ED" w:rsidP="007B71ED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3E02BE">
              <w:rPr>
                <w:b/>
                <w:sz w:val="24"/>
                <w:szCs w:val="16"/>
              </w:rPr>
              <w:t>Персик звичайний</w:t>
            </w:r>
          </w:p>
          <w:p w:rsidR="00A33D18" w:rsidRPr="002C1D72" w:rsidRDefault="007B71ED" w:rsidP="007B71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82B56">
              <w:rPr>
                <w:color w:val="000000"/>
                <w:sz w:val="24"/>
                <w:szCs w:val="24"/>
              </w:rPr>
              <w:t>Peach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B71ED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95564">
              <w:rPr>
                <w:b/>
                <w:i/>
                <w:sz w:val="24"/>
                <w:szCs w:val="24"/>
              </w:rPr>
              <w:t>Prunus persica</w:t>
            </w:r>
            <w:r w:rsidRPr="00695564">
              <w:rPr>
                <w:b/>
                <w:sz w:val="24"/>
                <w:szCs w:val="24"/>
              </w:rPr>
              <w:t xml:space="preserve"> (L.) Batsch</w:t>
            </w:r>
          </w:p>
        </w:tc>
      </w:tr>
      <w:tr w:rsidR="00A33D18" w:rsidRPr="00303E87" w:rsidTr="007B71E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B71ED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B71E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B71E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</w:t>
            </w:r>
            <w:r w:rsidR="00D53A44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  <w:p w:rsidR="00D53A44" w:rsidRPr="00D53A44" w:rsidRDefault="00D53A4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53A44" w:rsidRPr="00A05DDA" w:rsidTr="007B71E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A44" w:rsidRDefault="00D53A44" w:rsidP="00D53A4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53A44" w:rsidRPr="002C1D72" w:rsidRDefault="00D53A44" w:rsidP="00D53A4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Pr="002C1D72" w:rsidRDefault="00D53A4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7B71ED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B71ED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53A4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D53A44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3A44">
              <w:rPr>
                <w:b/>
                <w:color w:val="000000"/>
                <w:sz w:val="18"/>
              </w:rPr>
            </w:r>
            <w:r w:rsidR="00D53A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3A44">
              <w:rPr>
                <w:b/>
                <w:color w:val="000000"/>
                <w:sz w:val="18"/>
              </w:rPr>
            </w:r>
            <w:r w:rsidR="00D53A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3A44">
              <w:rPr>
                <w:b/>
                <w:color w:val="000000"/>
                <w:sz w:val="18"/>
              </w:rPr>
            </w:r>
            <w:r w:rsidR="00D53A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3A44">
              <w:rPr>
                <w:b/>
                <w:color w:val="000000"/>
                <w:sz w:val="18"/>
              </w:rPr>
            </w:r>
            <w:r w:rsidR="00D53A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B71E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B71E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53A4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B71E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02BE">
              <w:rPr>
                <w:sz w:val="20"/>
                <w:szCs w:val="20"/>
                <w:lang w:val="uk-UA"/>
              </w:rPr>
              <w:t>У</w:t>
            </w:r>
            <w:r w:rsidRPr="003E02BE">
              <w:rPr>
                <w:sz w:val="20"/>
                <w:szCs w:val="20"/>
              </w:rPr>
              <w:t>рожай</w:t>
            </w:r>
            <w:r w:rsidRPr="003E02BE">
              <w:rPr>
                <w:sz w:val="20"/>
                <w:szCs w:val="20"/>
                <w:lang w:val="uk-UA"/>
              </w:rPr>
              <w:t>ність</w:t>
            </w:r>
            <w:r w:rsidRPr="003E02BE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т</w:t>
            </w:r>
            <w:r w:rsidRPr="003E02BE">
              <w:rPr>
                <w:sz w:val="20"/>
                <w:szCs w:val="20"/>
                <w:lang w:val="en-US"/>
              </w:rPr>
              <w:t>/</w:t>
            </w:r>
            <w:r w:rsidRPr="003E02BE">
              <w:rPr>
                <w:sz w:val="20"/>
                <w:szCs w:val="20"/>
              </w:rPr>
              <w:t>га</w:t>
            </w:r>
          </w:p>
          <w:p w:rsidR="007B71ED" w:rsidRPr="003E02BE" w:rsidRDefault="007B71ED" w:rsidP="00E771E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02BE">
              <w:rPr>
                <w:sz w:val="20"/>
                <w:szCs w:val="20"/>
                <w:lang w:val="en-US"/>
              </w:rPr>
              <w:t>Average yield</w:t>
            </w:r>
            <w:r w:rsidRPr="003E02B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t</w:t>
            </w:r>
            <w:r w:rsidRPr="003E02BE">
              <w:rPr>
                <w:sz w:val="20"/>
                <w:szCs w:val="20"/>
                <w:lang w:val="en-US"/>
              </w:rPr>
              <w:t>/ha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02BE">
              <w:rPr>
                <w:sz w:val="20"/>
                <w:szCs w:val="20"/>
              </w:rPr>
              <w:t>Середній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урожай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з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дерева</w:t>
            </w:r>
            <w:r w:rsidRPr="003E02BE">
              <w:rPr>
                <w:sz w:val="20"/>
                <w:szCs w:val="20"/>
                <w:lang w:val="en-US"/>
              </w:rPr>
              <w:t xml:space="preserve">, </w:t>
            </w:r>
            <w:r w:rsidRPr="003E02BE">
              <w:rPr>
                <w:sz w:val="20"/>
                <w:szCs w:val="20"/>
              </w:rPr>
              <w:t>кг</w:t>
            </w:r>
          </w:p>
          <w:p w:rsidR="007B71ED" w:rsidRPr="003D4FCD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02BE">
              <w:rPr>
                <w:sz w:val="20"/>
                <w:szCs w:val="20"/>
                <w:lang w:val="en-US"/>
              </w:rPr>
              <w:t>Average yield per tree</w:t>
            </w:r>
            <w:r w:rsidRPr="003E02BE">
              <w:rPr>
                <w:sz w:val="20"/>
                <w:szCs w:val="20"/>
                <w:lang w:val="uk-UA"/>
              </w:rPr>
              <w:t>,</w:t>
            </w:r>
            <w:r w:rsidRPr="003E02BE"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BD356B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E02BE">
              <w:rPr>
                <w:sz w:val="20"/>
                <w:szCs w:val="20"/>
              </w:rPr>
              <w:t>Вміст</w:t>
            </w:r>
            <w:r w:rsidRPr="00BD356B">
              <w:rPr>
                <w:sz w:val="20"/>
                <w:szCs w:val="20"/>
              </w:rPr>
              <w:t xml:space="preserve"> </w:t>
            </w:r>
            <w:r w:rsidRPr="003E02BE">
              <w:rPr>
                <w:sz w:val="20"/>
                <w:szCs w:val="20"/>
              </w:rPr>
              <w:t>вітаміну</w:t>
            </w:r>
            <w:r w:rsidRPr="00BD356B">
              <w:rPr>
                <w:sz w:val="20"/>
                <w:szCs w:val="20"/>
              </w:rPr>
              <w:t xml:space="preserve"> </w:t>
            </w:r>
            <w:r w:rsidRPr="003E02BE">
              <w:rPr>
                <w:sz w:val="20"/>
                <w:szCs w:val="20"/>
              </w:rPr>
              <w:t>С</w:t>
            </w:r>
            <w:r w:rsidRPr="00BD35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uk-UA"/>
              </w:rPr>
              <w:t>г/100 г сирої речовини</w:t>
            </w:r>
          </w:p>
          <w:p w:rsidR="007B71ED" w:rsidRPr="00BD356B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Conten of vimin C, mg</w:t>
            </w:r>
            <w:r>
              <w:rPr>
                <w:sz w:val="20"/>
                <w:szCs w:val="20"/>
                <w:lang w:val="uk-UA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 xml:space="preserve">g </w:t>
            </w:r>
            <w:r w:rsidRPr="00DD620F">
              <w:rPr>
                <w:sz w:val="20"/>
                <w:szCs w:val="20"/>
                <w:lang w:val="en-US"/>
              </w:rPr>
              <w:t>of raw material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02BE">
              <w:rPr>
                <w:sz w:val="20"/>
                <w:szCs w:val="20"/>
              </w:rPr>
              <w:t>Вміст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загального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цукру</w:t>
            </w:r>
            <w:r w:rsidRPr="003E02BE">
              <w:rPr>
                <w:sz w:val="20"/>
                <w:szCs w:val="20"/>
                <w:lang w:val="en-US"/>
              </w:rPr>
              <w:t>, %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02BE">
              <w:rPr>
                <w:sz w:val="20"/>
                <w:szCs w:val="20"/>
                <w:lang w:val="en-US"/>
              </w:rPr>
              <w:t>Conten of total sugar, %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DD620F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D620F">
              <w:rPr>
                <w:sz w:val="20"/>
                <w:szCs w:val="20"/>
              </w:rPr>
              <w:t xml:space="preserve">Вміст </w:t>
            </w:r>
            <w:r w:rsidRPr="00DD620F">
              <w:rPr>
                <w:sz w:val="20"/>
                <w:szCs w:val="20"/>
                <w:lang w:val="uk-UA"/>
              </w:rPr>
              <w:t>фенольних сполук</w:t>
            </w:r>
            <w:r w:rsidRPr="00DD620F">
              <w:rPr>
                <w:sz w:val="20"/>
                <w:szCs w:val="20"/>
              </w:rPr>
              <w:t xml:space="preserve">, </w:t>
            </w:r>
            <w:r w:rsidRPr="00DD620F">
              <w:rPr>
                <w:sz w:val="20"/>
                <w:szCs w:val="20"/>
                <w:lang w:val="uk-UA"/>
              </w:rPr>
              <w:t>мг/100 г сирої речовини</w:t>
            </w:r>
          </w:p>
          <w:p w:rsidR="007B71ED" w:rsidRPr="00DD620F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D620F">
              <w:rPr>
                <w:sz w:val="20"/>
                <w:szCs w:val="20"/>
                <w:lang w:val="en-US"/>
              </w:rPr>
              <w:t>Content of phenolic compounds, mg/100 g of raw material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78746C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D620F">
              <w:rPr>
                <w:sz w:val="20"/>
                <w:szCs w:val="20"/>
              </w:rPr>
              <w:t>Вміст</w:t>
            </w:r>
            <w:r w:rsidRPr="0078746C">
              <w:rPr>
                <w:sz w:val="20"/>
                <w:szCs w:val="20"/>
                <w:lang w:val="en-US"/>
              </w:rPr>
              <w:t xml:space="preserve"> </w:t>
            </w:r>
            <w:r w:rsidRPr="00DD620F">
              <w:rPr>
                <w:sz w:val="20"/>
                <w:szCs w:val="20"/>
              </w:rPr>
              <w:t>пектинових</w:t>
            </w:r>
            <w:r w:rsidRPr="0078746C">
              <w:rPr>
                <w:sz w:val="20"/>
                <w:szCs w:val="20"/>
                <w:lang w:val="en-US"/>
              </w:rPr>
              <w:t xml:space="preserve"> </w:t>
            </w:r>
            <w:r w:rsidRPr="00DD620F">
              <w:rPr>
                <w:sz w:val="20"/>
                <w:szCs w:val="20"/>
              </w:rPr>
              <w:t>речовин</w:t>
            </w:r>
            <w:r w:rsidRPr="0078746C">
              <w:rPr>
                <w:sz w:val="20"/>
                <w:szCs w:val="20"/>
                <w:lang w:val="en-US"/>
              </w:rPr>
              <w:t xml:space="preserve">, </w:t>
            </w:r>
            <w:r w:rsidR="00AA3DAC" w:rsidRPr="0078746C">
              <w:rPr>
                <w:sz w:val="20"/>
                <w:szCs w:val="20"/>
                <w:lang w:val="en-US"/>
              </w:rPr>
              <w:t>%</w:t>
            </w:r>
          </w:p>
          <w:p w:rsidR="007B71ED" w:rsidRPr="00AA3DAC" w:rsidRDefault="007B71ED" w:rsidP="007874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D620F">
              <w:rPr>
                <w:sz w:val="20"/>
                <w:szCs w:val="20"/>
                <w:lang w:val="en-US"/>
              </w:rPr>
              <w:t xml:space="preserve">Content of pectin, </w:t>
            </w:r>
            <w:r w:rsidR="00AA3DAC" w:rsidRPr="0078746C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7B71ED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Вміст сухих розчинних речовин</w:t>
            </w:r>
            <w:r w:rsidRPr="007B71ED">
              <w:rPr>
                <w:sz w:val="20"/>
                <w:szCs w:val="20"/>
                <w:lang w:val="en-US"/>
              </w:rPr>
              <w:t>, %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3E02BE">
              <w:rPr>
                <w:sz w:val="20"/>
                <w:szCs w:val="20"/>
                <w:lang w:val="en-US"/>
              </w:rPr>
              <w:t>Dry matter content of fruit</w:t>
            </w:r>
            <w:r w:rsidRPr="003E02BE">
              <w:rPr>
                <w:sz w:val="20"/>
                <w:szCs w:val="20"/>
                <w:lang w:val="en-GB"/>
              </w:rPr>
              <w:t>,</w:t>
            </w:r>
            <w:r w:rsidRPr="003E02BE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E02BE">
              <w:rPr>
                <w:sz w:val="20"/>
                <w:szCs w:val="20"/>
              </w:rPr>
              <w:t>Загальна кислотність, %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E02BE">
              <w:rPr>
                <w:sz w:val="20"/>
                <w:szCs w:val="20"/>
              </w:rPr>
              <w:t>Total acidity, %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02BE">
              <w:rPr>
                <w:sz w:val="20"/>
                <w:szCs w:val="20"/>
              </w:rPr>
              <w:t>Маса плоду</w:t>
            </w:r>
            <w:r w:rsidRPr="003E02BE">
              <w:rPr>
                <w:sz w:val="20"/>
                <w:szCs w:val="20"/>
                <w:lang w:val="uk-UA"/>
              </w:rPr>
              <w:t xml:space="preserve"> (середня)</w:t>
            </w:r>
            <w:r w:rsidRPr="003E02BE">
              <w:rPr>
                <w:sz w:val="20"/>
                <w:szCs w:val="20"/>
              </w:rPr>
              <w:t>, г</w:t>
            </w:r>
          </w:p>
          <w:p w:rsidR="007B71ED" w:rsidRPr="007B71ED" w:rsidRDefault="007B71ED" w:rsidP="00E771EF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3E02BE">
              <w:rPr>
                <w:sz w:val="20"/>
                <w:szCs w:val="20"/>
                <w:lang w:val="en-US"/>
              </w:rPr>
              <w:t>Fruit</w:t>
            </w:r>
            <w:r w:rsidRPr="007B71ED">
              <w:rPr>
                <w:sz w:val="20"/>
                <w:szCs w:val="20"/>
              </w:rPr>
              <w:t>’</w:t>
            </w:r>
            <w:r w:rsidRPr="003E02BE">
              <w:rPr>
                <w:sz w:val="20"/>
                <w:szCs w:val="20"/>
                <w:lang w:val="en-US"/>
              </w:rPr>
              <w:t>s</w:t>
            </w:r>
            <w:r w:rsidRPr="007B71ED">
              <w:rPr>
                <w:sz w:val="20"/>
                <w:szCs w:val="20"/>
              </w:rPr>
              <w:t xml:space="preserve"> </w:t>
            </w:r>
            <w:r w:rsidRPr="003E02BE">
              <w:rPr>
                <w:sz w:val="20"/>
                <w:szCs w:val="20"/>
                <w:lang w:val="en-US"/>
              </w:rPr>
              <w:t>mass</w:t>
            </w:r>
            <w:r w:rsidRPr="007B71ED">
              <w:rPr>
                <w:sz w:val="20"/>
                <w:szCs w:val="20"/>
              </w:rPr>
              <w:t xml:space="preserve"> (</w:t>
            </w:r>
            <w:r w:rsidRPr="003E02BE">
              <w:rPr>
                <w:sz w:val="20"/>
                <w:szCs w:val="20"/>
                <w:lang w:val="en-US"/>
              </w:rPr>
              <w:t>average</w:t>
            </w:r>
            <w:r w:rsidRPr="007B71ED">
              <w:rPr>
                <w:sz w:val="20"/>
                <w:szCs w:val="20"/>
              </w:rPr>
              <w:t xml:space="preserve">), </w:t>
            </w:r>
            <w:r w:rsidRPr="003E02BE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D4FCD" w:rsidRDefault="007B71ED" w:rsidP="00E771E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Маса плоду (максимальна), г</w:t>
            </w:r>
          </w:p>
          <w:p w:rsidR="007B71ED" w:rsidRPr="007B71ED" w:rsidRDefault="007B71ED" w:rsidP="00E771EF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3E02BE">
              <w:rPr>
                <w:sz w:val="20"/>
                <w:szCs w:val="20"/>
                <w:lang w:val="en-US"/>
              </w:rPr>
              <w:t>Fruit</w:t>
            </w:r>
            <w:r w:rsidRPr="003E02BE">
              <w:rPr>
                <w:sz w:val="20"/>
                <w:szCs w:val="20"/>
              </w:rPr>
              <w:t>’</w:t>
            </w:r>
            <w:r w:rsidRPr="003E02BE">
              <w:rPr>
                <w:sz w:val="20"/>
                <w:szCs w:val="20"/>
                <w:lang w:val="en-US"/>
              </w:rPr>
              <w:t>s</w:t>
            </w:r>
            <w:r w:rsidRPr="003E02BE">
              <w:rPr>
                <w:sz w:val="20"/>
                <w:szCs w:val="20"/>
              </w:rPr>
              <w:t xml:space="preserve"> </w:t>
            </w:r>
            <w:r w:rsidRPr="003E02BE">
              <w:rPr>
                <w:sz w:val="20"/>
                <w:szCs w:val="20"/>
                <w:lang w:val="en-US"/>
              </w:rPr>
              <w:t>mass</w:t>
            </w:r>
            <w:r w:rsidRPr="003E02BE">
              <w:rPr>
                <w:sz w:val="20"/>
                <w:szCs w:val="20"/>
              </w:rPr>
              <w:t xml:space="preserve"> (</w:t>
            </w:r>
            <w:r w:rsidRPr="003E02BE">
              <w:rPr>
                <w:sz w:val="20"/>
                <w:szCs w:val="20"/>
                <w:lang w:val="en-US"/>
              </w:rPr>
              <w:t>maximum</w:t>
            </w:r>
            <w:r w:rsidRPr="003E02BE">
              <w:rPr>
                <w:sz w:val="20"/>
                <w:szCs w:val="20"/>
              </w:rPr>
              <w:t xml:space="preserve">), </w:t>
            </w:r>
            <w:r w:rsidRPr="003E02BE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D53A44" w:rsidTr="007B71ED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5D17F8" w:rsidRDefault="007B71ED" w:rsidP="00E771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D17F8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7B71ED" w:rsidRPr="001E51A8" w:rsidRDefault="007B71ED" w:rsidP="00E771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ED" w:rsidRPr="005D17F8" w:rsidRDefault="007B71ED" w:rsidP="00E771EF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5D17F8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D17F8">
              <w:rPr>
                <w:sz w:val="20"/>
                <w:szCs w:val="20"/>
                <w:lang w:val="en-US"/>
              </w:rPr>
              <w:t xml:space="preserve"> </w:t>
            </w:r>
            <w:r w:rsidRPr="007B71E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3E02BE">
              <w:rPr>
                <w:sz w:val="20"/>
                <w:szCs w:val="20"/>
              </w:rPr>
              <w:t>кокомікоз</w:t>
            </w:r>
          </w:p>
          <w:p w:rsidR="007B71ED" w:rsidRPr="000B6473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3E02BE">
              <w:rPr>
                <w:sz w:val="20"/>
                <w:szCs w:val="20"/>
              </w:rPr>
              <w:t>в</w:t>
            </w:r>
            <w:r w:rsidRPr="003E02BE">
              <w:rPr>
                <w:sz w:val="20"/>
                <w:szCs w:val="20"/>
                <w:lang w:val="en-US"/>
              </w:rPr>
              <w:t>lumerella</w:t>
            </w:r>
            <w:r w:rsidRPr="000B6473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  <w:lang w:val="en-US"/>
              </w:rPr>
              <w:t>jaapi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3E02BE">
              <w:rPr>
                <w:sz w:val="20"/>
                <w:szCs w:val="20"/>
              </w:rPr>
              <w:t>моніліальни</w:t>
            </w:r>
            <w:r w:rsidRPr="003E02BE">
              <w:rPr>
                <w:sz w:val="20"/>
                <w:szCs w:val="20"/>
                <w:lang w:val="uk-UA"/>
              </w:rPr>
              <w:t>й</w:t>
            </w:r>
            <w:r w:rsidRPr="003E02BE">
              <w:rPr>
                <w:sz w:val="20"/>
                <w:szCs w:val="20"/>
              </w:rPr>
              <w:t xml:space="preserve"> опік</w:t>
            </w:r>
          </w:p>
          <w:p w:rsidR="007B71ED" w:rsidRPr="000B6473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D17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3E02BE">
              <w:rPr>
                <w:sz w:val="20"/>
                <w:szCs w:val="20"/>
                <w:lang w:val="uk-UA"/>
              </w:rPr>
              <w:t>м</w:t>
            </w:r>
            <w:r w:rsidRPr="000B6473">
              <w:rPr>
                <w:sz w:val="20"/>
                <w:szCs w:val="20"/>
                <w:lang w:val="en-US"/>
              </w:rPr>
              <w:t>onilia cinerea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D17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3E02BE">
              <w:rPr>
                <w:sz w:val="20"/>
                <w:szCs w:val="20"/>
              </w:rPr>
              <w:t>парш</w:t>
            </w:r>
            <w:r w:rsidRPr="003E02BE">
              <w:rPr>
                <w:sz w:val="20"/>
                <w:szCs w:val="20"/>
                <w:lang w:val="uk-UA"/>
              </w:rPr>
              <w:t>а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3E02BE">
              <w:rPr>
                <w:sz w:val="20"/>
                <w:szCs w:val="20"/>
                <w:lang w:val="en-US"/>
              </w:rPr>
              <w:t>of scab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D17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3E02BE">
              <w:rPr>
                <w:sz w:val="20"/>
                <w:szCs w:val="20"/>
              </w:rPr>
              <w:t>клястероспоріоз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3E02BE">
              <w:rPr>
                <w:sz w:val="20"/>
                <w:szCs w:val="20"/>
                <w:lang w:val="uk-UA"/>
              </w:rPr>
              <w:t>с</w:t>
            </w:r>
            <w:r w:rsidRPr="003E02BE">
              <w:rPr>
                <w:sz w:val="20"/>
                <w:szCs w:val="20"/>
                <w:lang w:val="en-US"/>
              </w:rPr>
              <w:t>lasterosporium</w:t>
            </w:r>
            <w:r w:rsidRPr="003E02BE">
              <w:rPr>
                <w:sz w:val="20"/>
                <w:szCs w:val="20"/>
              </w:rPr>
              <w:t xml:space="preserve"> </w:t>
            </w:r>
            <w:r w:rsidRPr="003E02BE">
              <w:rPr>
                <w:sz w:val="20"/>
                <w:szCs w:val="20"/>
                <w:lang w:val="en-US"/>
              </w:rPr>
              <w:t>carporilum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D53A44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AD16E6" w:rsidRDefault="007B71ED" w:rsidP="00E771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D16E6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7B71ED" w:rsidRPr="005D17F8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D16E6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984" w:type="dxa"/>
            <w:gridSpan w:val="4"/>
          </w:tcPr>
          <w:p w:rsidR="007B71ED" w:rsidRPr="005D17F8" w:rsidRDefault="007B71ED" w:rsidP="00E771EF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D17F8">
              <w:rPr>
                <w:sz w:val="20"/>
                <w:szCs w:val="20"/>
                <w:lang w:val="en-US"/>
              </w:rPr>
              <w:t xml:space="preserve"> </w:t>
            </w:r>
            <w:r w:rsidRPr="007B71E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3E02BE">
              <w:rPr>
                <w:sz w:val="20"/>
                <w:szCs w:val="20"/>
              </w:rPr>
              <w:t>кісточкова муха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- </w:t>
            </w:r>
            <w:r w:rsidRPr="003E02BE">
              <w:rPr>
                <w:sz w:val="20"/>
                <w:szCs w:val="20"/>
                <w:lang w:val="en-GB"/>
              </w:rPr>
              <w:t>rhagoletis cerasi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D17F8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3E02BE">
              <w:rPr>
                <w:sz w:val="20"/>
                <w:szCs w:val="20"/>
              </w:rPr>
              <w:t>попелиця</w:t>
            </w:r>
          </w:p>
          <w:p w:rsidR="007B71ED" w:rsidRPr="003D4FCD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3D4FCD">
              <w:rPr>
                <w:sz w:val="20"/>
                <w:szCs w:val="20"/>
                <w:lang w:val="en-US"/>
              </w:rPr>
              <w:t>aphids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02BE">
              <w:rPr>
                <w:sz w:val="20"/>
                <w:szCs w:val="20"/>
              </w:rPr>
              <w:t>Стійкість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до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посухи</w:t>
            </w:r>
            <w:r w:rsidRPr="003E02BE">
              <w:rPr>
                <w:sz w:val="20"/>
                <w:szCs w:val="20"/>
                <w:lang w:val="en-US"/>
              </w:rPr>
              <w:t xml:space="preserve">, </w:t>
            </w:r>
            <w:r w:rsidRPr="003E02BE">
              <w:rPr>
                <w:sz w:val="20"/>
                <w:szCs w:val="20"/>
              </w:rPr>
              <w:t>бал</w:t>
            </w:r>
            <w:r w:rsidRPr="003E02BE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E02BE">
              <w:rPr>
                <w:sz w:val="20"/>
                <w:szCs w:val="20"/>
                <w:lang w:val="en-GB"/>
              </w:rPr>
              <w:t>9)</w:t>
            </w:r>
          </w:p>
          <w:p w:rsidR="007B71ED" w:rsidRPr="003E02BE" w:rsidRDefault="007B71ED" w:rsidP="00E771E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GB"/>
              </w:rPr>
            </w:pPr>
            <w:r w:rsidRPr="003E02BE">
              <w:rPr>
                <w:sz w:val="20"/>
                <w:szCs w:val="20"/>
                <w:lang w:val="en-US"/>
              </w:rPr>
              <w:t>Resistance to drought</w:t>
            </w:r>
            <w:r w:rsidRPr="003E02BE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point</w:t>
            </w:r>
            <w:r w:rsidRPr="003E02BE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E02BE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02BE">
              <w:rPr>
                <w:sz w:val="20"/>
                <w:szCs w:val="20"/>
              </w:rPr>
              <w:t>Вимерзання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квіткових</w:t>
            </w:r>
            <w:r w:rsidRPr="003E02BE">
              <w:rPr>
                <w:sz w:val="20"/>
                <w:szCs w:val="20"/>
                <w:lang w:val="en-US"/>
              </w:rPr>
              <w:t xml:space="preserve"> </w:t>
            </w:r>
            <w:r w:rsidRPr="003E02BE">
              <w:rPr>
                <w:sz w:val="20"/>
                <w:szCs w:val="20"/>
              </w:rPr>
              <w:t>бруньок</w:t>
            </w:r>
            <w:r w:rsidRPr="003E02BE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  <w:r w:rsidRPr="003E02BE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E02BE">
              <w:rPr>
                <w:sz w:val="20"/>
                <w:szCs w:val="20"/>
                <w:lang w:val="en-GB"/>
              </w:rPr>
              <w:t>9)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3E02BE">
              <w:rPr>
                <w:sz w:val="20"/>
                <w:szCs w:val="20"/>
                <w:lang w:val="en-US"/>
              </w:rPr>
              <w:t>Flower buds destroyed by frost, po</w:t>
            </w:r>
            <w:r w:rsidRPr="003E02BE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3E02BE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E02BE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E02BE">
              <w:rPr>
                <w:sz w:val="20"/>
                <w:szCs w:val="20"/>
              </w:rPr>
              <w:t>Зимостійкість, балів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E02BE">
              <w:rPr>
                <w:sz w:val="20"/>
                <w:szCs w:val="20"/>
              </w:rPr>
              <w:t>9)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Winterhardiness, poіnt</w:t>
            </w:r>
            <w:r w:rsidRPr="003E02BE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E02BE">
              <w:rPr>
                <w:sz w:val="20"/>
                <w:szCs w:val="20"/>
              </w:rPr>
              <w:t>9)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E02BE">
              <w:rPr>
                <w:sz w:val="20"/>
                <w:szCs w:val="20"/>
              </w:rPr>
              <w:t>Схема садіння</w:t>
            </w:r>
          </w:p>
          <w:p w:rsidR="007B71ED" w:rsidRPr="000B6473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B6473">
              <w:rPr>
                <w:sz w:val="20"/>
                <w:szCs w:val="20"/>
                <w:lang w:val="en-US"/>
              </w:rPr>
              <w:t xml:space="preserve">Planting scheme 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E02BE">
              <w:rPr>
                <w:sz w:val="20"/>
                <w:szCs w:val="20"/>
                <w:lang w:val="uk-UA"/>
              </w:rPr>
              <w:t>Група стиглості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E02BE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E02BE">
              <w:rPr>
                <w:sz w:val="20"/>
                <w:szCs w:val="20"/>
                <w:lang w:val="uk-UA"/>
              </w:rPr>
              <w:t>Напрям використання</w:t>
            </w:r>
          </w:p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E02BE"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1984" w:type="dxa"/>
            <w:gridSpan w:val="4"/>
          </w:tcPr>
          <w:p w:rsidR="007B71ED" w:rsidRPr="003E02BE" w:rsidRDefault="007B71ED" w:rsidP="00E771E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7B71ED" w:rsidRPr="003E02BE" w:rsidTr="007B71ED">
        <w:trPr>
          <w:trHeight w:val="255"/>
        </w:trPr>
        <w:tc>
          <w:tcPr>
            <w:tcW w:w="8217" w:type="dxa"/>
            <w:gridSpan w:val="11"/>
            <w:noWrap/>
          </w:tcPr>
          <w:p w:rsidR="007B71ED" w:rsidRPr="003E02BE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Дегустаційна оцінка, бал</w:t>
            </w:r>
            <w:r w:rsidRPr="003E02BE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E02BE">
              <w:rPr>
                <w:sz w:val="20"/>
                <w:szCs w:val="20"/>
                <w:lang w:val="uk-UA"/>
              </w:rPr>
              <w:t>9)</w:t>
            </w:r>
          </w:p>
          <w:p w:rsidR="007B71ED" w:rsidRPr="000B6473" w:rsidRDefault="007B71ED" w:rsidP="00E771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6473">
              <w:rPr>
                <w:sz w:val="20"/>
                <w:szCs w:val="20"/>
                <w:lang w:val="en-US"/>
              </w:rPr>
              <w:t>Test</w:t>
            </w:r>
            <w:r w:rsidRPr="005D17F8">
              <w:rPr>
                <w:sz w:val="20"/>
                <w:szCs w:val="20"/>
              </w:rPr>
              <w:t xml:space="preserve"> </w:t>
            </w:r>
            <w:r w:rsidRPr="000B6473">
              <w:rPr>
                <w:sz w:val="20"/>
                <w:szCs w:val="20"/>
                <w:lang w:val="en-US"/>
              </w:rPr>
              <w:t>rating</w:t>
            </w:r>
            <w:r w:rsidRPr="005D17F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poіnt</w:t>
            </w:r>
            <w:r w:rsidRPr="000B6473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0B6473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1984" w:type="dxa"/>
            <w:gridSpan w:val="4"/>
          </w:tcPr>
          <w:p w:rsidR="007B71ED" w:rsidRPr="00423BCC" w:rsidRDefault="007B71ED" w:rsidP="00E771EF">
            <w:pPr>
              <w:spacing w:line="240" w:lineRule="auto"/>
              <w:ind w:firstLine="0"/>
              <w:jc w:val="center"/>
            </w:pPr>
            <w:r w:rsidRPr="003E02B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E02BE">
              <w:fldChar w:fldCharType="separate"/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noProof/>
                <w:sz w:val="20"/>
              </w:rPr>
              <w:t> </w:t>
            </w:r>
            <w:r w:rsidRPr="003E02BE">
              <w:rPr>
                <w:sz w:val="20"/>
              </w:rPr>
              <w:fldChar w:fldCharType="end"/>
            </w:r>
          </w:p>
        </w:tc>
      </w:tr>
      <w:tr w:rsidR="00A33D18" w:rsidRPr="00D53A44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53A4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53A44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93" w:rsidRDefault="00070793">
      <w:pPr>
        <w:spacing w:line="240" w:lineRule="auto"/>
      </w:pPr>
      <w:r>
        <w:separator/>
      </w:r>
    </w:p>
  </w:endnote>
  <w:endnote w:type="continuationSeparator" w:id="0">
    <w:p w:rsidR="00070793" w:rsidRDefault="00070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93" w:rsidRDefault="00070793">
      <w:pPr>
        <w:spacing w:line="240" w:lineRule="auto"/>
      </w:pPr>
      <w:r>
        <w:separator/>
      </w:r>
    </w:p>
  </w:footnote>
  <w:footnote w:type="continuationSeparator" w:id="0">
    <w:p w:rsidR="00070793" w:rsidRDefault="00070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4ITgaHxV4ijSAxwmCQMvs97Poo5rGZ+iz3msysQ9YRi6PDl3vTvVYymmBTn2xyv99jPQlNpA97sVDxMcZC6PA==" w:salt="5DC+SmqYLWmkl1jpLteIU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793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660E9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183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4ADE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E7B9D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005C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8746C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B71ED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1D48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3DAC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D774C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05693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3A44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FAC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13E5D-22CD-4116-89F9-94BEFFF1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2024-04-23T08:36:00Z</dcterms:created>
  <dcterms:modified xsi:type="dcterms:W3CDTF">2024-11-19T09:58:00Z</dcterms:modified>
</cp:coreProperties>
</file>