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DA25FF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A25F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A25FF" w:rsidTr="00DA25F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A25FF" w:rsidTr="00DA25F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A25FF" w:rsidTr="00DA25F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DA25F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A25FF">
            <w:pPr>
              <w:pStyle w:val="af0"/>
              <w:numPr>
                <w:ilvl w:val="0"/>
                <w:numId w:val="6"/>
              </w:numPr>
              <w:tabs>
                <w:tab w:val="left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FB" w:rsidRDefault="006438FB" w:rsidP="006438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D0115A">
              <w:rPr>
                <w:b/>
                <w:bCs/>
                <w:sz w:val="24"/>
                <w:szCs w:val="24"/>
              </w:rPr>
              <w:t>Морква</w:t>
            </w:r>
          </w:p>
          <w:p w:rsidR="00A33D18" w:rsidRPr="002C1D72" w:rsidRDefault="006438FB" w:rsidP="006438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A7EB6">
              <w:rPr>
                <w:sz w:val="24"/>
                <w:szCs w:val="16"/>
                <w:lang w:val="en-US"/>
              </w:rPr>
              <w:t>Carrot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6438FB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A64600">
              <w:rPr>
                <w:b/>
                <w:bCs/>
                <w:i/>
                <w:sz w:val="24"/>
                <w:szCs w:val="24"/>
              </w:rPr>
              <w:t xml:space="preserve">Daucus </w:t>
            </w:r>
            <w:r w:rsidRPr="00A64600">
              <w:rPr>
                <w:b/>
                <w:bCs/>
                <w:i/>
                <w:sz w:val="24"/>
                <w:szCs w:val="24"/>
                <w:lang w:val="en-US"/>
              </w:rPr>
              <w:t>carota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L</w:t>
            </w:r>
            <w:r w:rsidRPr="00D0115A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A33D18" w:rsidRPr="00303E87" w:rsidTr="00DA25F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A25FF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A25F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A25F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DA25FF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A25FF" w:rsidRPr="00A05DDA" w:rsidTr="00DA25F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5FF" w:rsidRPr="00A82864" w:rsidRDefault="00DA25FF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A25FF" w:rsidRPr="002C1D72" w:rsidRDefault="00DA25F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FF" w:rsidRPr="002C1D72" w:rsidRDefault="00DA25F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438F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A25F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71E6">
              <w:rPr>
                <w:b/>
                <w:color w:val="000000"/>
                <w:sz w:val="18"/>
              </w:rPr>
            </w:r>
            <w:r w:rsidR="000271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71E6">
              <w:rPr>
                <w:b/>
                <w:color w:val="000000"/>
                <w:sz w:val="18"/>
              </w:rPr>
            </w:r>
            <w:r w:rsidR="000271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71E6">
              <w:rPr>
                <w:b/>
                <w:color w:val="000000"/>
                <w:sz w:val="18"/>
              </w:rPr>
            </w:r>
            <w:r w:rsidR="000271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71E6">
              <w:rPr>
                <w:b/>
                <w:color w:val="000000"/>
                <w:sz w:val="18"/>
              </w:rPr>
            </w:r>
            <w:r w:rsidR="000271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438F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438F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A25F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438F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438F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0115A">
              <w:rPr>
                <w:sz w:val="20"/>
                <w:szCs w:val="20"/>
              </w:rPr>
              <w:t>Товарн</w:t>
            </w:r>
            <w:r w:rsidRPr="00D0115A">
              <w:rPr>
                <w:sz w:val="20"/>
                <w:szCs w:val="20"/>
                <w:lang w:val="uk-UA"/>
              </w:rPr>
              <w:t>а</w:t>
            </w:r>
            <w:r w:rsidRPr="00D0115A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uk-UA"/>
              </w:rPr>
              <w:t>у</w:t>
            </w:r>
            <w:r w:rsidRPr="00D0115A">
              <w:rPr>
                <w:sz w:val="20"/>
                <w:szCs w:val="20"/>
              </w:rPr>
              <w:t>рожай</w:t>
            </w:r>
            <w:r w:rsidRPr="00D0115A">
              <w:rPr>
                <w:sz w:val="20"/>
                <w:szCs w:val="20"/>
                <w:lang w:val="uk-UA"/>
              </w:rPr>
              <w:t>ність,</w:t>
            </w:r>
            <w:r w:rsidRPr="00D0115A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uk-UA"/>
              </w:rPr>
              <w:t>т</w:t>
            </w:r>
            <w:r w:rsidRPr="00D0115A">
              <w:rPr>
                <w:sz w:val="20"/>
                <w:szCs w:val="20"/>
              </w:rPr>
              <w:t>/га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0115A">
              <w:rPr>
                <w:sz w:val="20"/>
                <w:szCs w:val="20"/>
                <w:lang w:val="en-GB"/>
              </w:rPr>
              <w:t>Commodity</w:t>
            </w:r>
            <w:r w:rsidRPr="00D0115A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en-GB"/>
              </w:rPr>
              <w:t>yield</w:t>
            </w:r>
            <w:r w:rsidRPr="00D0115A">
              <w:rPr>
                <w:sz w:val="20"/>
                <w:szCs w:val="20"/>
                <w:lang w:val="uk-UA"/>
              </w:rPr>
              <w:t>,</w:t>
            </w:r>
            <w:r w:rsidRPr="00D0115A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en-GB"/>
              </w:rPr>
              <w:t>t</w:t>
            </w:r>
            <w:r w:rsidRPr="00D0115A">
              <w:rPr>
                <w:sz w:val="20"/>
                <w:szCs w:val="20"/>
              </w:rPr>
              <w:t>/</w:t>
            </w:r>
            <w:r w:rsidRPr="00D0115A">
              <w:rPr>
                <w:sz w:val="20"/>
                <w:szCs w:val="20"/>
                <w:lang w:val="en-GB"/>
              </w:rPr>
              <w:t>ha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0115A">
              <w:rPr>
                <w:sz w:val="20"/>
                <w:szCs w:val="20"/>
                <w:lang w:val="uk-UA"/>
              </w:rPr>
              <w:t xml:space="preserve">Тривалість періоду </w:t>
            </w:r>
            <w:r>
              <w:rPr>
                <w:sz w:val="20"/>
                <w:szCs w:val="20"/>
                <w:lang w:val="uk-UA"/>
              </w:rPr>
              <w:t xml:space="preserve">від появи сходів </w:t>
            </w:r>
            <w:r w:rsidRPr="00D0115A">
              <w:rPr>
                <w:sz w:val="20"/>
                <w:szCs w:val="20"/>
              </w:rPr>
              <w:t>до</w:t>
            </w:r>
            <w:r w:rsidRPr="00762B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споживчої стиглості</w:t>
            </w:r>
            <w:r w:rsidRPr="00D0115A">
              <w:rPr>
                <w:sz w:val="20"/>
                <w:szCs w:val="20"/>
                <w:lang w:val="uk-UA"/>
              </w:rPr>
              <w:t>, д</w:t>
            </w:r>
            <w:r w:rsidRPr="00D0115A">
              <w:rPr>
                <w:sz w:val="20"/>
                <w:szCs w:val="20"/>
              </w:rPr>
              <w:t>і</w:t>
            </w:r>
            <w:r w:rsidRPr="00D0115A">
              <w:rPr>
                <w:sz w:val="20"/>
                <w:szCs w:val="20"/>
                <w:lang w:val="uk-UA"/>
              </w:rPr>
              <w:t>б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The period from germination to maturity consumer</w:t>
            </w:r>
            <w:r w:rsidRPr="00D0115A">
              <w:rPr>
                <w:sz w:val="20"/>
                <w:szCs w:val="20"/>
                <w:lang w:val="en-GB"/>
              </w:rPr>
              <w:t>, days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6438FB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0115A">
              <w:rPr>
                <w:sz w:val="20"/>
                <w:szCs w:val="20"/>
                <w:lang w:val="uk-UA"/>
              </w:rPr>
              <w:t xml:space="preserve">Вміст </w:t>
            </w:r>
            <w:r>
              <w:rPr>
                <w:sz w:val="20"/>
                <w:szCs w:val="20"/>
                <w:lang w:val="uk-UA"/>
              </w:rPr>
              <w:t>каротину</w:t>
            </w:r>
            <w:r w:rsidRPr="006438FB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мг</w:t>
            </w:r>
            <w:r w:rsidRPr="006438FB">
              <w:rPr>
                <w:sz w:val="20"/>
                <w:szCs w:val="20"/>
                <w:lang w:val="en-US"/>
              </w:rPr>
              <w:t>%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Content</w:t>
            </w:r>
            <w:r w:rsidRPr="006438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carotene, mg%</w:t>
            </w:r>
          </w:p>
        </w:tc>
        <w:tc>
          <w:tcPr>
            <w:tcW w:w="1701" w:type="dxa"/>
            <w:gridSpan w:val="3"/>
          </w:tcPr>
          <w:p w:rsidR="006438FB" w:rsidRPr="00B2608D" w:rsidRDefault="006438FB" w:rsidP="00481A29">
            <w:pPr>
              <w:spacing w:line="240" w:lineRule="auto"/>
              <w:ind w:firstLine="0"/>
              <w:jc w:val="center"/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115A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115A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115A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115A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0115A">
              <w:rPr>
                <w:sz w:val="20"/>
                <w:szCs w:val="20"/>
                <w:lang w:val="uk-UA"/>
              </w:rPr>
              <w:t>Вміст з</w:t>
            </w:r>
            <w:r w:rsidRPr="00D0115A">
              <w:rPr>
                <w:sz w:val="20"/>
                <w:szCs w:val="20"/>
              </w:rPr>
              <w:t>агальн</w:t>
            </w:r>
            <w:r w:rsidRPr="00D0115A">
              <w:rPr>
                <w:sz w:val="20"/>
                <w:szCs w:val="20"/>
                <w:lang w:val="uk-UA"/>
              </w:rPr>
              <w:t>ого</w:t>
            </w:r>
            <w:r w:rsidRPr="00D0115A">
              <w:rPr>
                <w:sz w:val="20"/>
                <w:szCs w:val="20"/>
                <w:lang w:val="en-US"/>
              </w:rPr>
              <w:t xml:space="preserve"> </w:t>
            </w:r>
            <w:r w:rsidRPr="00D0115A">
              <w:rPr>
                <w:sz w:val="20"/>
                <w:szCs w:val="20"/>
              </w:rPr>
              <w:t>цукр</w:t>
            </w:r>
            <w:r w:rsidRPr="00D0115A">
              <w:rPr>
                <w:sz w:val="20"/>
                <w:szCs w:val="20"/>
                <w:lang w:val="uk-UA"/>
              </w:rPr>
              <w:t>у</w:t>
            </w:r>
            <w:r w:rsidRPr="00D0115A">
              <w:rPr>
                <w:sz w:val="20"/>
                <w:szCs w:val="20"/>
                <w:lang w:val="en-US"/>
              </w:rPr>
              <w:t>, %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0115A">
              <w:rPr>
                <w:sz w:val="20"/>
                <w:szCs w:val="20"/>
                <w:lang w:val="en-US"/>
              </w:rPr>
              <w:t>General sugar</w:t>
            </w:r>
            <w:r w:rsidRPr="00D0115A">
              <w:rPr>
                <w:sz w:val="20"/>
                <w:szCs w:val="20"/>
                <w:lang w:val="uk-UA"/>
              </w:rPr>
              <w:t xml:space="preserve"> </w:t>
            </w:r>
            <w:r w:rsidRPr="00D0115A">
              <w:rPr>
                <w:sz w:val="20"/>
                <w:szCs w:val="20"/>
                <w:lang w:val="en-GB"/>
              </w:rPr>
              <w:t>content</w:t>
            </w:r>
            <w:r w:rsidRPr="00D0115A">
              <w:rPr>
                <w:sz w:val="20"/>
                <w:szCs w:val="20"/>
                <w:lang w:val="uk-UA"/>
              </w:rPr>
              <w:t>,</w:t>
            </w:r>
            <w:r w:rsidRPr="00D0115A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fr-FR"/>
              </w:rPr>
            </w:pPr>
            <w:r w:rsidRPr="00D0115A">
              <w:rPr>
                <w:sz w:val="20"/>
                <w:szCs w:val="20"/>
                <w:lang w:val="uk-UA"/>
              </w:rPr>
              <w:t>Вміст с</w:t>
            </w:r>
            <w:r w:rsidRPr="00D0115A">
              <w:rPr>
                <w:sz w:val="20"/>
                <w:szCs w:val="20"/>
              </w:rPr>
              <w:t>ух</w:t>
            </w:r>
            <w:r w:rsidRPr="00D0115A">
              <w:rPr>
                <w:sz w:val="20"/>
                <w:szCs w:val="20"/>
                <w:lang w:val="uk-UA"/>
              </w:rPr>
              <w:t>ої</w:t>
            </w:r>
            <w:r w:rsidRPr="00D0115A">
              <w:rPr>
                <w:sz w:val="20"/>
                <w:szCs w:val="20"/>
                <w:lang w:val="fr-FR"/>
              </w:rPr>
              <w:t xml:space="preserve"> </w:t>
            </w:r>
            <w:r w:rsidRPr="00D0115A">
              <w:rPr>
                <w:sz w:val="20"/>
                <w:szCs w:val="20"/>
              </w:rPr>
              <w:t>речовин</w:t>
            </w:r>
            <w:r w:rsidRPr="00D0115A">
              <w:rPr>
                <w:sz w:val="20"/>
                <w:szCs w:val="20"/>
                <w:lang w:val="uk-UA"/>
              </w:rPr>
              <w:t>и</w:t>
            </w:r>
            <w:r w:rsidRPr="00D0115A">
              <w:rPr>
                <w:sz w:val="20"/>
                <w:szCs w:val="20"/>
                <w:lang w:val="fr-FR"/>
              </w:rPr>
              <w:t>, %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fr-FR"/>
              </w:rPr>
            </w:pPr>
            <w:r w:rsidRPr="00D0115A">
              <w:rPr>
                <w:sz w:val="20"/>
                <w:szCs w:val="20"/>
                <w:lang w:val="fr-FR"/>
              </w:rPr>
              <w:t>Dry substance content</w:t>
            </w:r>
            <w:r w:rsidRPr="00D0115A">
              <w:rPr>
                <w:sz w:val="20"/>
                <w:szCs w:val="20"/>
                <w:lang w:val="uk-UA"/>
              </w:rPr>
              <w:t>,</w:t>
            </w:r>
            <w:r w:rsidRPr="00D0115A">
              <w:rPr>
                <w:sz w:val="20"/>
                <w:szCs w:val="20"/>
                <w:lang w:val="fr-FR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A25FF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CA7EB6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7EB6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6438FB" w:rsidRPr="00CA7EB6" w:rsidRDefault="006438FB" w:rsidP="00481A2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762B13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A7EB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D0115A">
              <w:rPr>
                <w:sz w:val="20"/>
                <w:szCs w:val="20"/>
                <w:lang w:val="uk-UA"/>
              </w:rPr>
              <w:t>а</w:t>
            </w:r>
            <w:r w:rsidRPr="00D0115A">
              <w:rPr>
                <w:sz w:val="20"/>
                <w:szCs w:val="20"/>
              </w:rPr>
              <w:t>льтернаріоз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D0115A">
              <w:rPr>
                <w:sz w:val="20"/>
                <w:szCs w:val="20"/>
                <w:lang w:val="uk-UA"/>
              </w:rPr>
              <w:t>а</w:t>
            </w:r>
            <w:r w:rsidRPr="00D0115A">
              <w:rPr>
                <w:sz w:val="20"/>
                <w:szCs w:val="20"/>
                <w:lang w:val="en-US"/>
              </w:rPr>
              <w:t>lternaria</w:t>
            </w:r>
            <w:r w:rsidRPr="00762B13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en-US"/>
              </w:rPr>
              <w:t>blight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A7EB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D0115A">
              <w:rPr>
                <w:sz w:val="20"/>
                <w:szCs w:val="20"/>
                <w:lang w:val="uk-UA"/>
              </w:rPr>
              <w:t>г</w:t>
            </w:r>
            <w:r w:rsidRPr="00D0115A">
              <w:rPr>
                <w:sz w:val="20"/>
                <w:szCs w:val="20"/>
              </w:rPr>
              <w:t>нил</w:t>
            </w:r>
            <w:r w:rsidRPr="00D0115A">
              <w:rPr>
                <w:sz w:val="20"/>
                <w:szCs w:val="20"/>
                <w:lang w:val="uk-UA"/>
              </w:rPr>
              <w:t>ь</w:t>
            </w:r>
            <w:r w:rsidRPr="00D0115A">
              <w:rPr>
                <w:sz w:val="20"/>
                <w:szCs w:val="20"/>
              </w:rPr>
              <w:t xml:space="preserve"> біла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D0115A">
              <w:rPr>
                <w:sz w:val="20"/>
                <w:szCs w:val="20"/>
                <w:lang w:val="en-US"/>
              </w:rPr>
              <w:t>s</w:t>
            </w:r>
            <w:r w:rsidRPr="00D0115A">
              <w:rPr>
                <w:sz w:val="20"/>
                <w:szCs w:val="20"/>
                <w:lang w:val="en-GB"/>
              </w:rPr>
              <w:t>torage rot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A7EB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D0115A">
              <w:rPr>
                <w:sz w:val="20"/>
                <w:szCs w:val="20"/>
                <w:lang w:val="uk-UA"/>
              </w:rPr>
              <w:t>г</w:t>
            </w:r>
            <w:r w:rsidRPr="00D0115A">
              <w:rPr>
                <w:sz w:val="20"/>
                <w:szCs w:val="20"/>
              </w:rPr>
              <w:t>нил</w:t>
            </w:r>
            <w:r w:rsidRPr="00D0115A">
              <w:rPr>
                <w:sz w:val="20"/>
                <w:szCs w:val="20"/>
                <w:lang w:val="uk-UA"/>
              </w:rPr>
              <w:t>ь</w:t>
            </w:r>
            <w:r w:rsidRPr="00D0115A">
              <w:rPr>
                <w:sz w:val="20"/>
                <w:szCs w:val="20"/>
              </w:rPr>
              <w:t xml:space="preserve"> сух</w:t>
            </w:r>
            <w:r w:rsidRPr="00D0115A">
              <w:rPr>
                <w:sz w:val="20"/>
                <w:szCs w:val="20"/>
                <w:lang w:val="uk-UA"/>
              </w:rPr>
              <w:t>а</w:t>
            </w:r>
          </w:p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- </w:t>
            </w:r>
            <w:r w:rsidRPr="00D0115A">
              <w:rPr>
                <w:sz w:val="20"/>
                <w:szCs w:val="20"/>
                <w:lang w:val="en-GB"/>
              </w:rPr>
              <w:t>dry rot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6438FB" w:rsidRPr="00D0115A" w:rsidTr="006438FB">
        <w:trPr>
          <w:trHeight w:val="255"/>
        </w:trPr>
        <w:tc>
          <w:tcPr>
            <w:tcW w:w="8500" w:type="dxa"/>
            <w:gridSpan w:val="12"/>
            <w:noWrap/>
          </w:tcPr>
          <w:p w:rsidR="006438FB" w:rsidRPr="00D0115A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A7E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D0115A">
              <w:rPr>
                <w:sz w:val="20"/>
                <w:szCs w:val="20"/>
              </w:rPr>
              <w:t>гнил</w:t>
            </w:r>
            <w:r w:rsidRPr="00D0115A">
              <w:rPr>
                <w:sz w:val="20"/>
                <w:szCs w:val="20"/>
                <w:lang w:val="uk-UA"/>
              </w:rPr>
              <w:t>ь м</w:t>
            </w:r>
            <w:r w:rsidRPr="00D0115A">
              <w:rPr>
                <w:sz w:val="20"/>
                <w:szCs w:val="20"/>
              </w:rPr>
              <w:t>окр</w:t>
            </w:r>
            <w:r w:rsidRPr="00D0115A">
              <w:rPr>
                <w:sz w:val="20"/>
                <w:szCs w:val="20"/>
                <w:lang w:val="uk-UA"/>
              </w:rPr>
              <w:t>а</w:t>
            </w:r>
            <w:r w:rsidRPr="00D0115A">
              <w:rPr>
                <w:sz w:val="20"/>
                <w:szCs w:val="20"/>
              </w:rPr>
              <w:t xml:space="preserve"> бактеріальн</w:t>
            </w:r>
            <w:r w:rsidRPr="00D0115A">
              <w:rPr>
                <w:sz w:val="20"/>
                <w:szCs w:val="20"/>
                <w:lang w:val="uk-UA"/>
              </w:rPr>
              <w:t>а</w:t>
            </w:r>
          </w:p>
          <w:p w:rsidR="006438FB" w:rsidRPr="00CA7EB6" w:rsidRDefault="006438FB" w:rsidP="00481A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A7EB6">
              <w:rPr>
                <w:sz w:val="20"/>
                <w:szCs w:val="20"/>
              </w:rPr>
              <w:t xml:space="preserve">  - </w:t>
            </w:r>
            <w:r w:rsidRPr="00D0115A">
              <w:rPr>
                <w:sz w:val="20"/>
                <w:szCs w:val="20"/>
                <w:lang w:val="en-GB"/>
              </w:rPr>
              <w:t>bacterial</w:t>
            </w:r>
            <w:r w:rsidRPr="00CA7EB6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en-GB"/>
              </w:rPr>
              <w:t>soft</w:t>
            </w:r>
            <w:r w:rsidRPr="00CA7EB6">
              <w:rPr>
                <w:sz w:val="20"/>
                <w:szCs w:val="20"/>
              </w:rPr>
              <w:t xml:space="preserve"> </w:t>
            </w:r>
            <w:r w:rsidRPr="00D0115A">
              <w:rPr>
                <w:sz w:val="20"/>
                <w:szCs w:val="20"/>
                <w:lang w:val="en-GB"/>
              </w:rPr>
              <w:t>rot</w:t>
            </w:r>
          </w:p>
        </w:tc>
        <w:tc>
          <w:tcPr>
            <w:tcW w:w="1701" w:type="dxa"/>
            <w:gridSpan w:val="3"/>
          </w:tcPr>
          <w:p w:rsidR="006438FB" w:rsidRPr="00D0115A" w:rsidRDefault="006438FB" w:rsidP="00481A2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115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608D">
              <w:instrText xml:space="preserve"> FORMTEXT </w:instrText>
            </w:r>
            <w:r w:rsidRPr="00D0115A">
              <w:fldChar w:fldCharType="separate"/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noProof/>
                <w:sz w:val="20"/>
              </w:rPr>
              <w:t> </w:t>
            </w:r>
            <w:r w:rsidRPr="00D0115A">
              <w:rPr>
                <w:sz w:val="20"/>
              </w:rPr>
              <w:fldChar w:fldCharType="end"/>
            </w:r>
          </w:p>
        </w:tc>
      </w:tr>
      <w:tr w:rsidR="00A33D18" w:rsidRPr="00DA25FF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A25FF" w:rsidRPr="00DA25FF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A25FF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E6" w:rsidRDefault="000271E6">
      <w:pPr>
        <w:spacing w:line="240" w:lineRule="auto"/>
      </w:pPr>
      <w:r>
        <w:separator/>
      </w:r>
    </w:p>
  </w:endnote>
  <w:endnote w:type="continuationSeparator" w:id="0">
    <w:p w:rsidR="000271E6" w:rsidRDefault="00027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E6" w:rsidRDefault="000271E6">
      <w:pPr>
        <w:spacing w:line="240" w:lineRule="auto"/>
      </w:pPr>
      <w:r>
        <w:separator/>
      </w:r>
    </w:p>
  </w:footnote>
  <w:footnote w:type="continuationSeparator" w:id="0">
    <w:p w:rsidR="000271E6" w:rsidRDefault="000271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JjOU4xOFLsMNTcy7grOJh6MvwhzV7/gSwo7VS3XEb0lJvRokBMQA/+Iy1GKbKKMn59BO3Pmfn7+erIR8vxTNg==" w:salt="GS2lMJ56bwv0lYWVVmkne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271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38FB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35E0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3545D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A25FF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2FDC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521C-6606-4E99-A145-056AC252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4</cp:revision>
  <cp:lastPrinted>2023-09-18T07:07:00Z</cp:lastPrinted>
  <dcterms:created xsi:type="dcterms:W3CDTF">2024-01-17T08:53:00Z</dcterms:created>
  <dcterms:modified xsi:type="dcterms:W3CDTF">2024-11-07T15:33:00Z</dcterms:modified>
</cp:coreProperties>
</file>